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16" w:rsidRPr="00823CD3" w:rsidRDefault="00B77316" w:rsidP="00823CD3">
      <w:pPr>
        <w:shd w:val="clear" w:color="auto" w:fill="FFFFFF"/>
        <w:spacing w:after="0"/>
        <w:ind w:firstLine="567"/>
        <w:contextualSpacing/>
        <w:jc w:val="center"/>
        <w:rPr>
          <w:rFonts w:ascii="Times New Roman" w:hAnsi="Times New Roman"/>
          <w:sz w:val="24"/>
          <w:szCs w:val="24"/>
        </w:rPr>
      </w:pPr>
    </w:p>
    <w:p w:rsidR="005E640A" w:rsidRDefault="005E640A" w:rsidP="005E640A">
      <w:pPr>
        <w:shd w:val="clear" w:color="auto" w:fill="FFFFFF"/>
        <w:spacing w:after="0"/>
        <w:ind w:firstLine="567"/>
        <w:contextualSpacing/>
        <w:jc w:val="center"/>
        <w:rPr>
          <w:rFonts w:ascii="Times New Roman" w:hAnsi="Times New Roman"/>
          <w:sz w:val="28"/>
          <w:szCs w:val="28"/>
        </w:rPr>
      </w:pPr>
      <w:r>
        <w:rPr>
          <w:rFonts w:ascii="Times New Roman" w:hAnsi="Times New Roman"/>
          <w:sz w:val="28"/>
          <w:szCs w:val="28"/>
        </w:rPr>
        <w:t>М</w:t>
      </w:r>
      <w:r w:rsidRPr="005E640A">
        <w:rPr>
          <w:rFonts w:ascii="Times New Roman" w:hAnsi="Times New Roman"/>
          <w:sz w:val="28"/>
          <w:szCs w:val="28"/>
        </w:rPr>
        <w:t>униципальное бюджетное общеобразовательное учреждение</w:t>
      </w:r>
    </w:p>
    <w:p w:rsidR="00B77316" w:rsidRPr="005E640A" w:rsidRDefault="005E640A" w:rsidP="005E640A">
      <w:pPr>
        <w:shd w:val="clear" w:color="auto" w:fill="FFFFFF"/>
        <w:spacing w:after="0"/>
        <w:ind w:firstLine="567"/>
        <w:contextualSpacing/>
        <w:jc w:val="center"/>
        <w:rPr>
          <w:rFonts w:ascii="Times New Roman" w:hAnsi="Times New Roman"/>
          <w:sz w:val="28"/>
          <w:szCs w:val="28"/>
        </w:rPr>
      </w:pPr>
      <w:r w:rsidRPr="005E640A">
        <w:rPr>
          <w:rFonts w:ascii="Times New Roman" w:hAnsi="Times New Roman"/>
          <w:sz w:val="28"/>
          <w:szCs w:val="28"/>
        </w:rPr>
        <w:t>"</w:t>
      </w:r>
      <w:r>
        <w:rPr>
          <w:rFonts w:ascii="Times New Roman" w:hAnsi="Times New Roman"/>
          <w:sz w:val="28"/>
          <w:szCs w:val="28"/>
        </w:rPr>
        <w:t>Г</w:t>
      </w:r>
      <w:r w:rsidRPr="005E640A">
        <w:rPr>
          <w:rFonts w:ascii="Times New Roman" w:hAnsi="Times New Roman"/>
          <w:sz w:val="28"/>
          <w:szCs w:val="28"/>
        </w:rPr>
        <w:t>лазовская средняя общеобразовательная школа"</w:t>
      </w:r>
    </w:p>
    <w:p w:rsidR="00B77316" w:rsidRPr="005E640A" w:rsidRDefault="005E640A" w:rsidP="005E640A">
      <w:pPr>
        <w:shd w:val="clear" w:color="auto" w:fill="FFFFFF"/>
        <w:spacing w:after="0"/>
        <w:ind w:firstLine="567"/>
        <w:contextualSpacing/>
        <w:jc w:val="center"/>
        <w:rPr>
          <w:rFonts w:ascii="Times New Roman" w:hAnsi="Times New Roman"/>
          <w:sz w:val="28"/>
          <w:szCs w:val="28"/>
        </w:rPr>
      </w:pPr>
      <w:r>
        <w:rPr>
          <w:rFonts w:ascii="Times New Roman" w:hAnsi="Times New Roman"/>
          <w:sz w:val="28"/>
          <w:szCs w:val="28"/>
        </w:rPr>
        <w:t>Л</w:t>
      </w:r>
      <w:r w:rsidRPr="005E640A">
        <w:rPr>
          <w:rFonts w:ascii="Times New Roman" w:hAnsi="Times New Roman"/>
          <w:sz w:val="28"/>
          <w:szCs w:val="28"/>
        </w:rPr>
        <w:t xml:space="preserve">енинского района </w:t>
      </w:r>
      <w:r>
        <w:rPr>
          <w:rFonts w:ascii="Times New Roman" w:hAnsi="Times New Roman"/>
          <w:sz w:val="28"/>
          <w:szCs w:val="28"/>
        </w:rPr>
        <w:t>Р</w:t>
      </w:r>
      <w:r w:rsidRPr="005E640A">
        <w:rPr>
          <w:rFonts w:ascii="Times New Roman" w:hAnsi="Times New Roman"/>
          <w:sz w:val="28"/>
          <w:szCs w:val="28"/>
        </w:rPr>
        <w:t xml:space="preserve">еспублики </w:t>
      </w:r>
      <w:r>
        <w:rPr>
          <w:rFonts w:ascii="Times New Roman" w:hAnsi="Times New Roman"/>
          <w:sz w:val="28"/>
          <w:szCs w:val="28"/>
        </w:rPr>
        <w:t>К</w:t>
      </w:r>
      <w:r w:rsidRPr="005E640A">
        <w:rPr>
          <w:rFonts w:ascii="Times New Roman" w:hAnsi="Times New Roman"/>
          <w:sz w:val="28"/>
          <w:szCs w:val="28"/>
        </w:rPr>
        <w:t>рым</w:t>
      </w:r>
    </w:p>
    <w:p w:rsidR="00B77316" w:rsidRPr="005E640A" w:rsidRDefault="00B77316" w:rsidP="00823CD3">
      <w:pPr>
        <w:spacing w:after="0"/>
        <w:rPr>
          <w:rFonts w:ascii="Times New Roman" w:hAnsi="Times New Roman"/>
          <w:sz w:val="28"/>
          <w:szCs w:val="28"/>
        </w:rPr>
      </w:pPr>
    </w:p>
    <w:tbl>
      <w:tblPr>
        <w:tblStyle w:val="30"/>
        <w:tblpPr w:leftFromText="180" w:rightFromText="180" w:vertAnchor="text" w:horzAnchor="page" w:tblpX="782" w:tblpY="224"/>
        <w:tblW w:w="11012" w:type="dxa"/>
        <w:tblLook w:val="04A0"/>
      </w:tblPr>
      <w:tblGrid>
        <w:gridCol w:w="4227"/>
        <w:gridCol w:w="3312"/>
        <w:gridCol w:w="3473"/>
      </w:tblGrid>
      <w:tr w:rsidR="00B77316" w:rsidRPr="005E640A" w:rsidTr="000351E3">
        <w:trPr>
          <w:trHeight w:val="1852"/>
        </w:trPr>
        <w:tc>
          <w:tcPr>
            <w:tcW w:w="4227" w:type="dxa"/>
          </w:tcPr>
          <w:p w:rsidR="00B77316" w:rsidRPr="005E640A" w:rsidRDefault="000351E3" w:rsidP="00823CD3">
            <w:pPr>
              <w:spacing w:after="0"/>
              <w:rPr>
                <w:rFonts w:ascii="Times New Roman" w:hAnsi="Times New Roman"/>
                <w:sz w:val="28"/>
                <w:szCs w:val="28"/>
              </w:rPr>
            </w:pPr>
            <w:r w:rsidRPr="005E640A">
              <w:rPr>
                <w:rFonts w:ascii="Times New Roman" w:hAnsi="Times New Roman"/>
                <w:sz w:val="28"/>
                <w:szCs w:val="28"/>
              </w:rPr>
              <w:t xml:space="preserve">ПРИНЯТО </w:t>
            </w:r>
          </w:p>
          <w:p w:rsidR="00B77316" w:rsidRPr="005E640A" w:rsidRDefault="000351E3" w:rsidP="00823CD3">
            <w:pPr>
              <w:spacing w:after="0"/>
              <w:rPr>
                <w:rFonts w:ascii="Times New Roman" w:hAnsi="Times New Roman"/>
                <w:sz w:val="28"/>
                <w:szCs w:val="28"/>
              </w:rPr>
            </w:pPr>
            <w:r w:rsidRPr="005E640A">
              <w:rPr>
                <w:rFonts w:ascii="Times New Roman" w:hAnsi="Times New Roman"/>
                <w:sz w:val="28"/>
                <w:szCs w:val="28"/>
              </w:rPr>
              <w:t xml:space="preserve">решением методического </w:t>
            </w:r>
          </w:p>
          <w:p w:rsidR="000351E3" w:rsidRPr="005E640A" w:rsidRDefault="000351E3" w:rsidP="00823CD3">
            <w:pPr>
              <w:spacing w:after="0"/>
              <w:rPr>
                <w:rFonts w:ascii="Times New Roman" w:hAnsi="Times New Roman"/>
                <w:sz w:val="28"/>
                <w:szCs w:val="28"/>
              </w:rPr>
            </w:pPr>
            <w:r w:rsidRPr="005E640A">
              <w:rPr>
                <w:rFonts w:ascii="Times New Roman" w:hAnsi="Times New Roman"/>
                <w:sz w:val="28"/>
                <w:szCs w:val="28"/>
              </w:rPr>
              <w:t xml:space="preserve">совета МБОУ Глазовская СОШ </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(протокол от 2</w:t>
            </w:r>
            <w:r w:rsidR="00634A42" w:rsidRPr="005E640A">
              <w:rPr>
                <w:rFonts w:ascii="Times New Roman" w:hAnsi="Times New Roman"/>
                <w:sz w:val="28"/>
                <w:szCs w:val="28"/>
              </w:rPr>
              <w:t>8</w:t>
            </w:r>
            <w:r w:rsidRPr="005E640A">
              <w:rPr>
                <w:rFonts w:ascii="Times New Roman" w:hAnsi="Times New Roman"/>
                <w:sz w:val="28"/>
                <w:szCs w:val="28"/>
              </w:rPr>
              <w:t>.08.202</w:t>
            </w:r>
            <w:r w:rsidR="00634A42" w:rsidRPr="005E640A">
              <w:rPr>
                <w:rFonts w:ascii="Times New Roman" w:hAnsi="Times New Roman"/>
                <w:sz w:val="28"/>
                <w:szCs w:val="28"/>
              </w:rPr>
              <w:t>4</w:t>
            </w:r>
            <w:r w:rsidRPr="005E640A">
              <w:rPr>
                <w:rFonts w:ascii="Times New Roman" w:hAnsi="Times New Roman"/>
                <w:sz w:val="28"/>
                <w:szCs w:val="28"/>
              </w:rPr>
              <w:t xml:space="preserve"> № </w:t>
            </w:r>
            <w:r w:rsidR="000351E3" w:rsidRPr="005E640A">
              <w:rPr>
                <w:rFonts w:ascii="Times New Roman" w:hAnsi="Times New Roman"/>
                <w:sz w:val="28"/>
                <w:szCs w:val="28"/>
              </w:rPr>
              <w:t>1</w:t>
            </w:r>
            <w:r w:rsidRPr="005E640A">
              <w:rPr>
                <w:rFonts w:ascii="Times New Roman" w:hAnsi="Times New Roman"/>
                <w:sz w:val="28"/>
                <w:szCs w:val="28"/>
              </w:rPr>
              <w:t xml:space="preserve">) </w:t>
            </w:r>
          </w:p>
        </w:tc>
        <w:tc>
          <w:tcPr>
            <w:tcW w:w="3312" w:type="dxa"/>
          </w:tcPr>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 xml:space="preserve">СОГЛАСОВАНО </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 xml:space="preserve">Заместитель директора </w:t>
            </w:r>
          </w:p>
          <w:p w:rsidR="00634A42" w:rsidRPr="005E640A" w:rsidRDefault="00634A42" w:rsidP="00823CD3">
            <w:pPr>
              <w:spacing w:after="0"/>
              <w:rPr>
                <w:rFonts w:ascii="Times New Roman" w:hAnsi="Times New Roman"/>
                <w:sz w:val="28"/>
                <w:szCs w:val="28"/>
              </w:rPr>
            </w:pPr>
            <w:r w:rsidRPr="005E640A">
              <w:rPr>
                <w:rFonts w:ascii="Times New Roman" w:hAnsi="Times New Roman"/>
                <w:sz w:val="28"/>
                <w:szCs w:val="28"/>
              </w:rPr>
              <w:t xml:space="preserve">по УВР </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________А.Д. Абжелова</w:t>
            </w:r>
          </w:p>
          <w:p w:rsidR="00B77316" w:rsidRPr="005E640A" w:rsidRDefault="00634A42" w:rsidP="00823CD3">
            <w:pPr>
              <w:spacing w:after="0"/>
              <w:rPr>
                <w:rFonts w:ascii="Times New Roman" w:hAnsi="Times New Roman"/>
                <w:sz w:val="28"/>
                <w:szCs w:val="28"/>
              </w:rPr>
            </w:pPr>
            <w:r w:rsidRPr="005E640A">
              <w:rPr>
                <w:rFonts w:ascii="Times New Roman" w:hAnsi="Times New Roman"/>
                <w:sz w:val="28"/>
                <w:szCs w:val="28"/>
              </w:rPr>
              <w:t>29</w:t>
            </w:r>
            <w:r w:rsidR="00BF46B1" w:rsidRPr="005E640A">
              <w:rPr>
                <w:rFonts w:ascii="Times New Roman" w:hAnsi="Times New Roman"/>
                <w:sz w:val="28"/>
                <w:szCs w:val="28"/>
              </w:rPr>
              <w:t xml:space="preserve"> августа 202</w:t>
            </w:r>
            <w:r w:rsidRPr="005E640A">
              <w:rPr>
                <w:rFonts w:ascii="Times New Roman" w:hAnsi="Times New Roman"/>
                <w:sz w:val="28"/>
                <w:szCs w:val="28"/>
              </w:rPr>
              <w:t xml:space="preserve">4 </w:t>
            </w:r>
            <w:r w:rsidR="00BF46B1" w:rsidRPr="005E640A">
              <w:rPr>
                <w:rFonts w:ascii="Times New Roman" w:hAnsi="Times New Roman"/>
                <w:sz w:val="28"/>
                <w:szCs w:val="28"/>
              </w:rPr>
              <w:t xml:space="preserve"> г.</w:t>
            </w:r>
          </w:p>
        </w:tc>
        <w:tc>
          <w:tcPr>
            <w:tcW w:w="3473" w:type="dxa"/>
          </w:tcPr>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УТВЕРЖДЕН</w:t>
            </w:r>
            <w:r w:rsidR="002E5445">
              <w:rPr>
                <w:rFonts w:ascii="Times New Roman" w:hAnsi="Times New Roman"/>
                <w:sz w:val="28"/>
                <w:szCs w:val="28"/>
              </w:rPr>
              <w:t>О</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 xml:space="preserve">приказом МБОУ  Глазовская СОШ </w:t>
            </w:r>
          </w:p>
          <w:p w:rsidR="00B77316" w:rsidRPr="005E640A" w:rsidRDefault="00634A42" w:rsidP="00823CD3">
            <w:pPr>
              <w:spacing w:after="0"/>
              <w:rPr>
                <w:rFonts w:ascii="Times New Roman" w:hAnsi="Times New Roman"/>
                <w:sz w:val="28"/>
                <w:szCs w:val="28"/>
              </w:rPr>
            </w:pPr>
            <w:r w:rsidRPr="005E640A">
              <w:rPr>
                <w:rFonts w:ascii="Times New Roman" w:hAnsi="Times New Roman"/>
                <w:sz w:val="28"/>
                <w:szCs w:val="28"/>
              </w:rPr>
              <w:t xml:space="preserve">30 </w:t>
            </w:r>
            <w:r w:rsidR="00BF46B1" w:rsidRPr="005E640A">
              <w:rPr>
                <w:rFonts w:ascii="Times New Roman" w:hAnsi="Times New Roman"/>
                <w:sz w:val="28"/>
                <w:szCs w:val="28"/>
              </w:rPr>
              <w:t xml:space="preserve"> августа  202</w:t>
            </w:r>
            <w:r w:rsidRPr="005E640A">
              <w:rPr>
                <w:rFonts w:ascii="Times New Roman" w:hAnsi="Times New Roman"/>
                <w:sz w:val="28"/>
                <w:szCs w:val="28"/>
              </w:rPr>
              <w:t xml:space="preserve">4 </w:t>
            </w:r>
            <w:r w:rsidR="00BF46B1" w:rsidRPr="005E640A">
              <w:rPr>
                <w:rFonts w:ascii="Times New Roman" w:hAnsi="Times New Roman"/>
                <w:sz w:val="28"/>
                <w:szCs w:val="28"/>
              </w:rPr>
              <w:t xml:space="preserve">  г. № </w:t>
            </w:r>
            <w:r w:rsidR="000351E3" w:rsidRPr="005E640A">
              <w:rPr>
                <w:rFonts w:ascii="Times New Roman" w:hAnsi="Times New Roman"/>
                <w:sz w:val="28"/>
                <w:szCs w:val="28"/>
              </w:rPr>
              <w:t xml:space="preserve">265 </w:t>
            </w:r>
          </w:p>
        </w:tc>
      </w:tr>
    </w:tbl>
    <w:p w:rsidR="00B77316" w:rsidRPr="005E640A" w:rsidRDefault="00B77316" w:rsidP="00823CD3">
      <w:pPr>
        <w:tabs>
          <w:tab w:val="left" w:pos="6660"/>
        </w:tabs>
        <w:spacing w:after="0"/>
        <w:rPr>
          <w:rFonts w:ascii="Times New Roman" w:hAnsi="Times New Roman"/>
          <w:b/>
          <w:sz w:val="28"/>
          <w:szCs w:val="28"/>
        </w:rPr>
      </w:pPr>
    </w:p>
    <w:p w:rsidR="00E77D8E" w:rsidRDefault="00E77D8E" w:rsidP="00823CD3">
      <w:pPr>
        <w:tabs>
          <w:tab w:val="left" w:pos="6660"/>
        </w:tabs>
        <w:spacing w:after="0"/>
        <w:jc w:val="center"/>
        <w:rPr>
          <w:rFonts w:ascii="Times New Roman" w:hAnsi="Times New Roman"/>
          <w:b/>
          <w:sz w:val="28"/>
          <w:szCs w:val="28"/>
        </w:rPr>
      </w:pPr>
    </w:p>
    <w:p w:rsidR="00E77D8E" w:rsidRDefault="00E77D8E" w:rsidP="002E5445">
      <w:pPr>
        <w:tabs>
          <w:tab w:val="left" w:pos="6660"/>
        </w:tabs>
        <w:spacing w:after="0"/>
        <w:rPr>
          <w:rFonts w:ascii="Times New Roman" w:hAnsi="Times New Roman"/>
          <w:b/>
          <w:sz w:val="28"/>
          <w:szCs w:val="28"/>
        </w:rPr>
      </w:pPr>
    </w:p>
    <w:p w:rsidR="00B77316" w:rsidRPr="005E640A" w:rsidRDefault="00BF46B1" w:rsidP="00823CD3">
      <w:pPr>
        <w:tabs>
          <w:tab w:val="left" w:pos="6660"/>
        </w:tabs>
        <w:spacing w:after="0"/>
        <w:jc w:val="center"/>
        <w:rPr>
          <w:rFonts w:ascii="Times New Roman" w:hAnsi="Times New Roman"/>
          <w:b/>
          <w:sz w:val="28"/>
          <w:szCs w:val="28"/>
        </w:rPr>
      </w:pPr>
      <w:r w:rsidRPr="005E640A">
        <w:rPr>
          <w:rFonts w:ascii="Times New Roman" w:hAnsi="Times New Roman"/>
          <w:b/>
          <w:sz w:val="28"/>
          <w:szCs w:val="28"/>
        </w:rPr>
        <w:t>КАЛЕНДАРНО-ТЕМАТИЧЕСК</w:t>
      </w:r>
      <w:r w:rsidR="002E5445">
        <w:rPr>
          <w:rFonts w:ascii="Times New Roman" w:hAnsi="Times New Roman"/>
          <w:b/>
          <w:sz w:val="28"/>
          <w:szCs w:val="28"/>
        </w:rPr>
        <w:t>ОЕ</w:t>
      </w:r>
      <w:r w:rsidRPr="005E640A">
        <w:rPr>
          <w:rFonts w:ascii="Times New Roman" w:hAnsi="Times New Roman"/>
          <w:b/>
          <w:sz w:val="28"/>
          <w:szCs w:val="28"/>
        </w:rPr>
        <w:t xml:space="preserve"> ПЛАН</w:t>
      </w:r>
      <w:r w:rsidR="002E5445">
        <w:rPr>
          <w:rFonts w:ascii="Times New Roman" w:hAnsi="Times New Roman"/>
          <w:b/>
          <w:sz w:val="28"/>
          <w:szCs w:val="28"/>
        </w:rPr>
        <w:t xml:space="preserve">ИРОВАНИЕ </w:t>
      </w:r>
    </w:p>
    <w:p w:rsidR="00B77316" w:rsidRPr="005E640A" w:rsidRDefault="00B623E7" w:rsidP="00823CD3">
      <w:pPr>
        <w:tabs>
          <w:tab w:val="left" w:pos="6660"/>
        </w:tabs>
        <w:spacing w:after="0"/>
        <w:jc w:val="center"/>
        <w:rPr>
          <w:rFonts w:ascii="Times New Roman" w:hAnsi="Times New Roman"/>
          <w:b/>
          <w:sz w:val="28"/>
          <w:szCs w:val="28"/>
        </w:rPr>
      </w:pPr>
      <w:r>
        <w:rPr>
          <w:rFonts w:ascii="Times New Roman" w:hAnsi="Times New Roman"/>
          <w:b/>
          <w:sz w:val="28"/>
          <w:szCs w:val="28"/>
        </w:rPr>
        <w:t>(ID</w:t>
      </w:r>
      <w:r>
        <w:rPr>
          <w:rFonts w:ascii="Times New Roman" w:hAnsi="Times New Roman"/>
          <w:b/>
          <w:sz w:val="28"/>
          <w:szCs w:val="28"/>
          <w:lang w:val="en-US"/>
        </w:rPr>
        <w:t xml:space="preserve"> 31619306</w:t>
      </w:r>
      <w:r w:rsidR="00BF46B1" w:rsidRPr="005E640A">
        <w:rPr>
          <w:rFonts w:ascii="Times New Roman" w:hAnsi="Times New Roman"/>
          <w:b/>
          <w:sz w:val="28"/>
          <w:szCs w:val="28"/>
        </w:rPr>
        <w:t>)</w:t>
      </w:r>
    </w:p>
    <w:tbl>
      <w:tblPr>
        <w:tblStyle w:val="30"/>
        <w:tblpPr w:leftFromText="180" w:rightFromText="180" w:vertAnchor="text" w:horzAnchor="margin" w:tblpXSpec="center" w:tblpY="263"/>
        <w:tblW w:w="0" w:type="auto"/>
        <w:tblLook w:val="04A0"/>
      </w:tblPr>
      <w:tblGrid>
        <w:gridCol w:w="4109"/>
        <w:gridCol w:w="5211"/>
      </w:tblGrid>
      <w:tr w:rsidR="00B77316" w:rsidRPr="00B623E7">
        <w:tc>
          <w:tcPr>
            <w:tcW w:w="4109"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Предмет   </w:t>
            </w:r>
          </w:p>
        </w:tc>
        <w:tc>
          <w:tcPr>
            <w:tcW w:w="5211" w:type="dxa"/>
          </w:tcPr>
          <w:p w:rsidR="00B77316" w:rsidRPr="00B623E7" w:rsidRDefault="00B623E7"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Литература</w:t>
            </w:r>
          </w:p>
        </w:tc>
      </w:tr>
      <w:tr w:rsidR="00B77316" w:rsidRPr="00B623E7">
        <w:tc>
          <w:tcPr>
            <w:tcW w:w="4109"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Уровень образования                              </w:t>
            </w:r>
          </w:p>
        </w:tc>
        <w:tc>
          <w:tcPr>
            <w:tcW w:w="5211" w:type="dxa"/>
          </w:tcPr>
          <w:p w:rsidR="002E5445" w:rsidRPr="00B623E7" w:rsidRDefault="002E5445"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Среднее общее образование </w:t>
            </w:r>
          </w:p>
        </w:tc>
      </w:tr>
      <w:tr w:rsidR="00BD6F3C" w:rsidRPr="00B623E7">
        <w:tc>
          <w:tcPr>
            <w:tcW w:w="4109" w:type="dxa"/>
          </w:tcPr>
          <w:p w:rsidR="00BD6F3C" w:rsidRPr="00B623E7" w:rsidRDefault="00BD6F3C"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Уровень </w:t>
            </w:r>
          </w:p>
        </w:tc>
        <w:tc>
          <w:tcPr>
            <w:tcW w:w="5211" w:type="dxa"/>
          </w:tcPr>
          <w:p w:rsidR="00BD6F3C" w:rsidRPr="00B623E7" w:rsidRDefault="00BD6F3C"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углубленный </w:t>
            </w:r>
          </w:p>
        </w:tc>
      </w:tr>
      <w:tr w:rsidR="00B77316" w:rsidRPr="00B623E7">
        <w:tc>
          <w:tcPr>
            <w:tcW w:w="4109"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Класс </w:t>
            </w:r>
          </w:p>
        </w:tc>
        <w:tc>
          <w:tcPr>
            <w:tcW w:w="5211" w:type="dxa"/>
          </w:tcPr>
          <w:p w:rsidR="00B77316" w:rsidRPr="00B623E7" w:rsidRDefault="00B623E7"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11</w:t>
            </w:r>
          </w:p>
        </w:tc>
      </w:tr>
      <w:tr w:rsidR="00B77316" w:rsidRPr="00B623E7">
        <w:tc>
          <w:tcPr>
            <w:tcW w:w="4109"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Учитель  </w:t>
            </w:r>
          </w:p>
        </w:tc>
        <w:tc>
          <w:tcPr>
            <w:tcW w:w="5211" w:type="dxa"/>
          </w:tcPr>
          <w:p w:rsidR="00B77316" w:rsidRPr="00B623E7" w:rsidRDefault="00B623E7"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Жукова Викторина Валентиновна</w:t>
            </w:r>
          </w:p>
        </w:tc>
      </w:tr>
      <w:tr w:rsidR="00B77316" w:rsidRPr="00B623E7">
        <w:tc>
          <w:tcPr>
            <w:tcW w:w="4109"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Срок реализации</w:t>
            </w:r>
          </w:p>
        </w:tc>
        <w:tc>
          <w:tcPr>
            <w:tcW w:w="5211"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202</w:t>
            </w:r>
            <w:r w:rsidR="00634A42" w:rsidRPr="00B623E7">
              <w:rPr>
                <w:rFonts w:ascii="Times New Roman" w:hAnsi="Times New Roman"/>
                <w:sz w:val="28"/>
                <w:szCs w:val="28"/>
              </w:rPr>
              <w:t xml:space="preserve">4  </w:t>
            </w:r>
            <w:r w:rsidRPr="00B623E7">
              <w:rPr>
                <w:rFonts w:ascii="Times New Roman" w:hAnsi="Times New Roman"/>
                <w:sz w:val="28"/>
                <w:szCs w:val="28"/>
              </w:rPr>
              <w:t>-202</w:t>
            </w:r>
            <w:r w:rsidR="00634A42" w:rsidRPr="00B623E7">
              <w:rPr>
                <w:rFonts w:ascii="Times New Roman" w:hAnsi="Times New Roman"/>
                <w:sz w:val="28"/>
                <w:szCs w:val="28"/>
              </w:rPr>
              <w:t xml:space="preserve">5 </w:t>
            </w:r>
          </w:p>
        </w:tc>
      </w:tr>
      <w:tr w:rsidR="00B77316" w:rsidRPr="00B623E7">
        <w:tc>
          <w:tcPr>
            <w:tcW w:w="4109"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Количество часов в неделю</w:t>
            </w:r>
          </w:p>
        </w:tc>
        <w:tc>
          <w:tcPr>
            <w:tcW w:w="5211" w:type="dxa"/>
          </w:tcPr>
          <w:p w:rsidR="00B77316" w:rsidRPr="00B623E7" w:rsidRDefault="00B623E7"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5</w:t>
            </w:r>
            <w:r w:rsidR="004435E4" w:rsidRPr="00B623E7">
              <w:rPr>
                <w:rFonts w:ascii="Times New Roman" w:hAnsi="Times New Roman"/>
                <w:sz w:val="28"/>
                <w:szCs w:val="28"/>
              </w:rPr>
              <w:t xml:space="preserve"> час</w:t>
            </w:r>
            <w:r w:rsidRPr="00B623E7">
              <w:rPr>
                <w:rFonts w:ascii="Times New Roman" w:hAnsi="Times New Roman"/>
                <w:sz w:val="28"/>
                <w:szCs w:val="28"/>
              </w:rPr>
              <w:t>ов</w:t>
            </w:r>
          </w:p>
        </w:tc>
      </w:tr>
      <w:tr w:rsidR="00B77316" w:rsidRPr="00B623E7">
        <w:tc>
          <w:tcPr>
            <w:tcW w:w="4109" w:type="dxa"/>
          </w:tcPr>
          <w:p w:rsidR="00B77316" w:rsidRPr="00B623E7" w:rsidRDefault="00BF46B1"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 xml:space="preserve">Количество часов в год </w:t>
            </w:r>
          </w:p>
        </w:tc>
        <w:tc>
          <w:tcPr>
            <w:tcW w:w="5211" w:type="dxa"/>
          </w:tcPr>
          <w:p w:rsidR="00B77316" w:rsidRPr="00B623E7" w:rsidRDefault="00B623E7" w:rsidP="005E640A">
            <w:pPr>
              <w:tabs>
                <w:tab w:val="left" w:pos="6660"/>
              </w:tabs>
              <w:spacing w:after="0" w:line="360" w:lineRule="auto"/>
              <w:rPr>
                <w:rFonts w:ascii="Times New Roman" w:hAnsi="Times New Roman"/>
                <w:sz w:val="28"/>
                <w:szCs w:val="28"/>
              </w:rPr>
            </w:pPr>
            <w:r w:rsidRPr="00B623E7">
              <w:rPr>
                <w:rFonts w:ascii="Times New Roman" w:hAnsi="Times New Roman"/>
                <w:sz w:val="28"/>
                <w:szCs w:val="28"/>
              </w:rPr>
              <w:t>170</w:t>
            </w:r>
            <w:r w:rsidR="004435E4" w:rsidRPr="00B623E7">
              <w:rPr>
                <w:rFonts w:ascii="Times New Roman" w:hAnsi="Times New Roman"/>
                <w:sz w:val="28"/>
                <w:szCs w:val="28"/>
              </w:rPr>
              <w:t xml:space="preserve"> час</w:t>
            </w:r>
            <w:r w:rsidRPr="00B623E7">
              <w:rPr>
                <w:rFonts w:ascii="Times New Roman" w:hAnsi="Times New Roman"/>
                <w:sz w:val="28"/>
                <w:szCs w:val="28"/>
              </w:rPr>
              <w:t>ов</w:t>
            </w:r>
            <w:r w:rsidR="002E5445" w:rsidRPr="00B623E7">
              <w:rPr>
                <w:rFonts w:ascii="Times New Roman" w:hAnsi="Times New Roman"/>
                <w:sz w:val="28"/>
                <w:szCs w:val="28"/>
              </w:rPr>
              <w:t xml:space="preserve"> </w:t>
            </w:r>
          </w:p>
        </w:tc>
      </w:tr>
    </w:tbl>
    <w:p w:rsidR="00B77316" w:rsidRPr="00B623E7" w:rsidRDefault="00B77316" w:rsidP="00823CD3">
      <w:pPr>
        <w:tabs>
          <w:tab w:val="left" w:pos="6660"/>
        </w:tabs>
        <w:spacing w:after="0"/>
        <w:rPr>
          <w:rFonts w:ascii="Times New Roman" w:hAnsi="Times New Roman"/>
          <w:sz w:val="28"/>
          <w:szCs w:val="28"/>
        </w:rPr>
      </w:pPr>
    </w:p>
    <w:p w:rsidR="00B77316" w:rsidRPr="00B623E7" w:rsidRDefault="00B77316" w:rsidP="00823CD3">
      <w:pPr>
        <w:tabs>
          <w:tab w:val="left" w:pos="6660"/>
        </w:tabs>
        <w:spacing w:after="0"/>
        <w:rPr>
          <w:rFonts w:ascii="Times New Roman" w:hAnsi="Times New Roman"/>
          <w:sz w:val="28"/>
          <w:szCs w:val="28"/>
        </w:rPr>
      </w:pPr>
    </w:p>
    <w:p w:rsidR="00B77316" w:rsidRPr="00B623E7" w:rsidRDefault="00B77316" w:rsidP="00823CD3">
      <w:pPr>
        <w:tabs>
          <w:tab w:val="left" w:pos="6660"/>
        </w:tabs>
        <w:spacing w:after="0"/>
        <w:rPr>
          <w:rFonts w:ascii="Times New Roman" w:hAnsi="Times New Roman"/>
          <w:sz w:val="28"/>
          <w:szCs w:val="28"/>
        </w:rPr>
      </w:pPr>
    </w:p>
    <w:p w:rsidR="00634A42" w:rsidRPr="00B623E7" w:rsidRDefault="00BF46B1" w:rsidP="00823CD3">
      <w:pPr>
        <w:spacing w:after="0" w:line="300" w:lineRule="auto"/>
        <w:ind w:firstLine="709"/>
        <w:rPr>
          <w:rFonts w:ascii="Times New Roman" w:hAnsi="Times New Roman"/>
          <w:b/>
          <w:sz w:val="28"/>
          <w:szCs w:val="28"/>
        </w:rPr>
      </w:pPr>
      <w:r w:rsidRPr="00B623E7">
        <w:rPr>
          <w:rFonts w:ascii="Times New Roman" w:hAnsi="Times New Roman"/>
          <w:b/>
          <w:sz w:val="28"/>
          <w:szCs w:val="28"/>
        </w:rPr>
        <w:tab/>
      </w:r>
      <w:r w:rsidRPr="00B623E7">
        <w:rPr>
          <w:rFonts w:ascii="Times New Roman" w:hAnsi="Times New Roman"/>
          <w:b/>
          <w:sz w:val="28"/>
          <w:szCs w:val="28"/>
        </w:rPr>
        <w:tab/>
      </w:r>
    </w:p>
    <w:p w:rsidR="00634A42" w:rsidRPr="00B623E7" w:rsidRDefault="00634A42" w:rsidP="00823CD3">
      <w:pPr>
        <w:spacing w:after="0" w:line="300" w:lineRule="auto"/>
        <w:ind w:firstLine="709"/>
        <w:rPr>
          <w:rFonts w:ascii="Times New Roman" w:hAnsi="Times New Roman"/>
          <w:sz w:val="28"/>
          <w:szCs w:val="28"/>
        </w:rPr>
      </w:pPr>
      <w:r w:rsidRPr="00B623E7">
        <w:rPr>
          <w:rFonts w:ascii="Times New Roman" w:hAnsi="Times New Roman"/>
          <w:sz w:val="28"/>
          <w:szCs w:val="28"/>
        </w:rPr>
        <w:t>Календарно-тематическ</w:t>
      </w:r>
      <w:r w:rsidR="002E5445" w:rsidRPr="00B623E7">
        <w:rPr>
          <w:rFonts w:ascii="Times New Roman" w:hAnsi="Times New Roman"/>
          <w:sz w:val="28"/>
          <w:szCs w:val="28"/>
        </w:rPr>
        <w:t>ое</w:t>
      </w:r>
      <w:r w:rsidR="00B623E7" w:rsidRPr="00B623E7">
        <w:rPr>
          <w:rFonts w:ascii="Times New Roman" w:hAnsi="Times New Roman"/>
          <w:sz w:val="28"/>
          <w:szCs w:val="28"/>
        </w:rPr>
        <w:t xml:space="preserve"> </w:t>
      </w:r>
      <w:r w:rsidRPr="00B623E7">
        <w:rPr>
          <w:rFonts w:ascii="Times New Roman" w:hAnsi="Times New Roman"/>
          <w:sz w:val="28"/>
          <w:szCs w:val="28"/>
        </w:rPr>
        <w:t>план</w:t>
      </w:r>
      <w:r w:rsidR="002E5445" w:rsidRPr="00B623E7">
        <w:rPr>
          <w:rFonts w:ascii="Times New Roman" w:hAnsi="Times New Roman"/>
          <w:sz w:val="28"/>
          <w:szCs w:val="28"/>
        </w:rPr>
        <w:t xml:space="preserve">ирование </w:t>
      </w:r>
      <w:r w:rsidRPr="00B623E7">
        <w:rPr>
          <w:rFonts w:ascii="Times New Roman" w:hAnsi="Times New Roman"/>
          <w:sz w:val="28"/>
          <w:szCs w:val="28"/>
        </w:rPr>
        <w:t xml:space="preserve"> составлен</w:t>
      </w:r>
      <w:r w:rsidR="00BD6F3C" w:rsidRPr="00B623E7">
        <w:rPr>
          <w:rFonts w:ascii="Times New Roman" w:hAnsi="Times New Roman"/>
          <w:sz w:val="28"/>
          <w:szCs w:val="28"/>
        </w:rPr>
        <w:t>о</w:t>
      </w:r>
      <w:r w:rsidRPr="00B623E7">
        <w:rPr>
          <w:rFonts w:ascii="Times New Roman" w:hAnsi="Times New Roman"/>
          <w:sz w:val="28"/>
          <w:szCs w:val="28"/>
        </w:rPr>
        <w:t xml:space="preserve"> в соответствии с федеральной рабочей программой </w:t>
      </w:r>
      <w:r w:rsidR="00B623E7" w:rsidRPr="00B623E7">
        <w:rPr>
          <w:rFonts w:ascii="Times New Roman" w:hAnsi="Times New Roman"/>
          <w:sz w:val="28"/>
          <w:szCs w:val="28"/>
        </w:rPr>
        <w:t>среднего</w:t>
      </w:r>
      <w:r w:rsidRPr="00B623E7">
        <w:rPr>
          <w:rFonts w:ascii="Times New Roman" w:hAnsi="Times New Roman"/>
          <w:sz w:val="28"/>
          <w:szCs w:val="28"/>
        </w:rPr>
        <w:t xml:space="preserve"> общего образования предмета</w:t>
      </w:r>
      <w:r w:rsidR="00B623E7" w:rsidRPr="00B623E7">
        <w:rPr>
          <w:rFonts w:ascii="Times New Roman" w:hAnsi="Times New Roman"/>
          <w:sz w:val="28"/>
          <w:szCs w:val="28"/>
        </w:rPr>
        <w:t xml:space="preserve"> «Литература</w:t>
      </w:r>
      <w:r w:rsidRPr="00B623E7">
        <w:rPr>
          <w:rFonts w:ascii="Times New Roman" w:hAnsi="Times New Roman"/>
          <w:sz w:val="28"/>
          <w:szCs w:val="28"/>
        </w:rPr>
        <w:t xml:space="preserve">» (ФГБНУ «Институт стратегии развития образования», </w:t>
      </w:r>
      <w:r w:rsidR="00B623E7" w:rsidRPr="00B623E7">
        <w:rPr>
          <w:rFonts w:ascii="Times New Roman" w:hAnsi="Times New Roman"/>
          <w:sz w:val="28"/>
          <w:szCs w:val="28"/>
        </w:rPr>
        <w:t>Москва, 2024</w:t>
      </w:r>
      <w:r w:rsidRPr="00B623E7">
        <w:rPr>
          <w:rFonts w:ascii="Times New Roman" w:hAnsi="Times New Roman"/>
          <w:sz w:val="28"/>
          <w:szCs w:val="28"/>
        </w:rPr>
        <w:t>).</w:t>
      </w:r>
    </w:p>
    <w:p w:rsidR="00634A42" w:rsidRPr="00B623E7" w:rsidRDefault="00634A42" w:rsidP="00823CD3">
      <w:pPr>
        <w:spacing w:after="0" w:line="300" w:lineRule="auto"/>
        <w:ind w:firstLine="709"/>
        <w:rPr>
          <w:rFonts w:ascii="Times New Roman" w:hAnsi="Times New Roman"/>
          <w:sz w:val="28"/>
          <w:szCs w:val="28"/>
        </w:rPr>
      </w:pPr>
    </w:p>
    <w:p w:rsidR="005E640A" w:rsidRPr="00B623E7" w:rsidRDefault="005E640A" w:rsidP="00BD6F3C">
      <w:pPr>
        <w:spacing w:after="0" w:line="300" w:lineRule="auto"/>
        <w:rPr>
          <w:rFonts w:ascii="Times New Roman" w:hAnsi="Times New Roman"/>
          <w:sz w:val="28"/>
          <w:szCs w:val="28"/>
        </w:rPr>
      </w:pPr>
    </w:p>
    <w:p w:rsidR="00634A42" w:rsidRPr="005E640A" w:rsidRDefault="00634A42" w:rsidP="00823CD3">
      <w:pPr>
        <w:spacing w:after="0" w:line="300" w:lineRule="auto"/>
        <w:ind w:firstLine="709"/>
        <w:rPr>
          <w:rFonts w:ascii="Times New Roman" w:hAnsi="Times New Roman"/>
          <w:sz w:val="28"/>
          <w:szCs w:val="28"/>
        </w:rPr>
      </w:pPr>
      <w:bookmarkStart w:id="0" w:name="_GoBack"/>
      <w:bookmarkEnd w:id="0"/>
    </w:p>
    <w:p w:rsidR="00B77316" w:rsidRPr="005E640A" w:rsidRDefault="00BF46B1" w:rsidP="00823CD3">
      <w:pPr>
        <w:spacing w:after="0" w:line="300" w:lineRule="auto"/>
        <w:ind w:firstLine="709"/>
        <w:jc w:val="center"/>
        <w:rPr>
          <w:rFonts w:ascii="Times New Roman" w:hAnsi="Times New Roman"/>
          <w:sz w:val="28"/>
          <w:szCs w:val="28"/>
        </w:rPr>
      </w:pPr>
      <w:r w:rsidRPr="005E640A">
        <w:rPr>
          <w:rFonts w:ascii="Times New Roman" w:hAnsi="Times New Roman"/>
          <w:sz w:val="28"/>
          <w:szCs w:val="28"/>
        </w:rPr>
        <w:t>село Глазовка, Ленинский район, 202</w:t>
      </w:r>
      <w:r w:rsidR="00634A42" w:rsidRPr="005E640A">
        <w:rPr>
          <w:rFonts w:ascii="Times New Roman" w:hAnsi="Times New Roman"/>
          <w:sz w:val="28"/>
          <w:szCs w:val="28"/>
        </w:rPr>
        <w:t xml:space="preserve">4 </w:t>
      </w:r>
      <w:r w:rsidRPr="005E640A">
        <w:rPr>
          <w:rFonts w:ascii="Times New Roman" w:hAnsi="Times New Roman"/>
          <w:sz w:val="28"/>
          <w:szCs w:val="28"/>
        </w:rPr>
        <w:t>год</w:t>
      </w:r>
    </w:p>
    <w:p w:rsidR="000351E3" w:rsidRPr="00823CD3" w:rsidRDefault="000351E3" w:rsidP="00823CD3">
      <w:pPr>
        <w:spacing w:after="0" w:line="300" w:lineRule="auto"/>
        <w:ind w:firstLine="709"/>
        <w:jc w:val="center"/>
        <w:rPr>
          <w:rFonts w:ascii="Times New Roman" w:hAnsi="Times New Roman"/>
          <w:sz w:val="24"/>
          <w:szCs w:val="24"/>
        </w:rPr>
        <w:sectPr w:rsidR="000351E3" w:rsidRPr="00823CD3" w:rsidSect="00634A42">
          <w:footerReference w:type="default" r:id="rId8"/>
          <w:pgSz w:w="11910" w:h="16840"/>
          <w:pgMar w:top="720" w:right="720" w:bottom="720" w:left="720" w:header="709" w:footer="709" w:gutter="0"/>
          <w:pgNumType w:start="1"/>
          <w:cols w:space="720"/>
          <w:titlePg/>
          <w:docGrid w:linePitch="299"/>
        </w:sectPr>
      </w:pPr>
    </w:p>
    <w:p w:rsidR="000351E3" w:rsidRPr="00823CD3" w:rsidRDefault="000351E3" w:rsidP="00823CD3">
      <w:pPr>
        <w:spacing w:after="0" w:line="300" w:lineRule="auto"/>
        <w:ind w:firstLine="709"/>
        <w:jc w:val="center"/>
        <w:rPr>
          <w:rFonts w:ascii="Times New Roman" w:hAnsi="Times New Roman"/>
          <w:sz w:val="24"/>
          <w:szCs w:val="24"/>
        </w:rPr>
      </w:pPr>
    </w:p>
    <w:p w:rsidR="00E47277" w:rsidRPr="00B623E7" w:rsidRDefault="000351E3" w:rsidP="00B623E7">
      <w:pPr>
        <w:spacing w:after="0"/>
        <w:jc w:val="center"/>
        <w:rPr>
          <w:rFonts w:ascii="Times New Roman" w:hAnsi="Times New Roman"/>
          <w:b/>
          <w:sz w:val="24"/>
          <w:szCs w:val="24"/>
        </w:rPr>
      </w:pPr>
      <w:r w:rsidRPr="00823CD3">
        <w:rPr>
          <w:rFonts w:ascii="Times New Roman" w:hAnsi="Times New Roman"/>
          <w:b/>
          <w:sz w:val="24"/>
          <w:szCs w:val="24"/>
        </w:rPr>
        <w:t xml:space="preserve">ТЕМАТИЧЕСКОЕ </w:t>
      </w:r>
      <w:r w:rsidR="00B623E7">
        <w:rPr>
          <w:rFonts w:ascii="Times New Roman" w:hAnsi="Times New Roman"/>
          <w:b/>
          <w:sz w:val="24"/>
          <w:szCs w:val="24"/>
        </w:rPr>
        <w:t>ПЛАНИРОВАНИЕ</w:t>
      </w:r>
    </w:p>
    <w:p w:rsidR="00E47277" w:rsidRPr="00823CD3" w:rsidRDefault="00E47277" w:rsidP="00823CD3">
      <w:pPr>
        <w:spacing w:after="0"/>
        <w:jc w:val="center"/>
        <w:rPr>
          <w:rFonts w:ascii="Times New Roman" w:hAnsi="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5"/>
        <w:gridCol w:w="4716"/>
        <w:gridCol w:w="910"/>
        <w:gridCol w:w="36"/>
        <w:gridCol w:w="956"/>
        <w:gridCol w:w="1134"/>
        <w:gridCol w:w="2268"/>
        <w:gridCol w:w="25"/>
        <w:gridCol w:w="17"/>
        <w:gridCol w:w="100"/>
        <w:gridCol w:w="3830"/>
      </w:tblGrid>
      <w:tr w:rsidR="00B623E7" w:rsidTr="00857C3A">
        <w:trPr>
          <w:trHeight w:val="144"/>
          <w:tblCellSpacing w:w="20" w:type="nil"/>
        </w:trPr>
        <w:tc>
          <w:tcPr>
            <w:tcW w:w="995" w:type="dxa"/>
            <w:vMerge w:val="restart"/>
            <w:tcMar>
              <w:top w:w="50" w:type="dxa"/>
              <w:left w:w="100" w:type="dxa"/>
            </w:tcMar>
            <w:vAlign w:val="center"/>
          </w:tcPr>
          <w:p w:rsidR="00B623E7" w:rsidRDefault="00B623E7" w:rsidP="00857C3A">
            <w:pPr>
              <w:spacing w:after="0"/>
              <w:ind w:left="135"/>
            </w:pPr>
            <w:r>
              <w:rPr>
                <w:rFonts w:ascii="Times New Roman" w:hAnsi="Times New Roman"/>
                <w:b/>
                <w:color w:val="000000"/>
                <w:sz w:val="24"/>
              </w:rPr>
              <w:t xml:space="preserve">№ п/п </w:t>
            </w:r>
          </w:p>
          <w:p w:rsidR="00B623E7" w:rsidRDefault="00B623E7" w:rsidP="00857C3A">
            <w:pPr>
              <w:spacing w:after="0"/>
              <w:ind w:left="135"/>
            </w:pPr>
          </w:p>
        </w:tc>
        <w:tc>
          <w:tcPr>
            <w:tcW w:w="4716" w:type="dxa"/>
            <w:vMerge w:val="restart"/>
            <w:tcMar>
              <w:top w:w="50" w:type="dxa"/>
              <w:left w:w="100" w:type="dxa"/>
            </w:tcMar>
            <w:vAlign w:val="center"/>
          </w:tcPr>
          <w:p w:rsidR="00B623E7" w:rsidRDefault="00B623E7" w:rsidP="00857C3A">
            <w:pPr>
              <w:spacing w:after="0"/>
              <w:ind w:left="135"/>
            </w:pPr>
            <w:r>
              <w:rPr>
                <w:rFonts w:ascii="Times New Roman" w:hAnsi="Times New Roman"/>
                <w:b/>
                <w:color w:val="000000"/>
                <w:sz w:val="24"/>
              </w:rPr>
              <w:t xml:space="preserve">Наименование разделов и тем программы </w:t>
            </w:r>
          </w:p>
          <w:p w:rsidR="00B623E7" w:rsidRDefault="00B623E7" w:rsidP="00857C3A">
            <w:pPr>
              <w:spacing w:after="0"/>
              <w:ind w:left="135"/>
            </w:pPr>
          </w:p>
        </w:tc>
        <w:tc>
          <w:tcPr>
            <w:tcW w:w="3036" w:type="dxa"/>
            <w:gridSpan w:val="4"/>
            <w:tcMar>
              <w:top w:w="50" w:type="dxa"/>
              <w:left w:w="100" w:type="dxa"/>
            </w:tcMar>
            <w:vAlign w:val="center"/>
          </w:tcPr>
          <w:p w:rsidR="00B623E7" w:rsidRDefault="00B623E7" w:rsidP="00857C3A">
            <w:pPr>
              <w:spacing w:after="0"/>
            </w:pPr>
            <w:r>
              <w:rPr>
                <w:rFonts w:ascii="Times New Roman" w:hAnsi="Times New Roman"/>
                <w:b/>
                <w:color w:val="000000"/>
                <w:sz w:val="24"/>
              </w:rPr>
              <w:t>Количество часов</w:t>
            </w:r>
          </w:p>
        </w:tc>
        <w:tc>
          <w:tcPr>
            <w:tcW w:w="2268" w:type="dxa"/>
            <w:vMerge w:val="restart"/>
            <w:tcBorders>
              <w:right w:val="single" w:sz="4" w:space="0" w:color="auto"/>
            </w:tcBorders>
            <w:tcMar>
              <w:top w:w="50" w:type="dxa"/>
              <w:left w:w="100" w:type="dxa"/>
            </w:tcMar>
            <w:vAlign w:val="center"/>
          </w:tcPr>
          <w:p w:rsidR="00B623E7" w:rsidRDefault="00B623E7" w:rsidP="00857C3A">
            <w:pPr>
              <w:spacing w:after="0"/>
              <w:ind w:left="135"/>
            </w:pPr>
            <w:r>
              <w:rPr>
                <w:rFonts w:ascii="Times New Roman" w:hAnsi="Times New Roman"/>
                <w:b/>
                <w:color w:val="000000"/>
                <w:sz w:val="24"/>
              </w:rPr>
              <w:t xml:space="preserve">Электронные (цифровые) образовательные ресурсы </w:t>
            </w:r>
          </w:p>
          <w:p w:rsidR="00B623E7" w:rsidRDefault="00B623E7" w:rsidP="00857C3A">
            <w:pPr>
              <w:spacing w:after="0"/>
              <w:ind w:left="135"/>
            </w:pPr>
          </w:p>
        </w:tc>
        <w:tc>
          <w:tcPr>
            <w:tcW w:w="3972" w:type="dxa"/>
            <w:gridSpan w:val="4"/>
            <w:vMerge w:val="restart"/>
            <w:tcBorders>
              <w:left w:val="single" w:sz="4" w:space="0" w:color="auto"/>
            </w:tcBorders>
            <w:vAlign w:val="center"/>
          </w:tcPr>
          <w:p w:rsidR="00B623E7" w:rsidRDefault="009871FA" w:rsidP="00857C3A">
            <w:pPr>
              <w:spacing w:after="0"/>
              <w:ind w:left="135"/>
            </w:pPr>
            <w:r w:rsidRPr="00823CD3">
              <w:rPr>
                <w:rFonts w:ascii="Times New Roman" w:hAnsi="Times New Roman"/>
                <w:sz w:val="24"/>
                <w:szCs w:val="24"/>
              </w:rPr>
              <w:t>Деятельность учителя с учётом рабочей программы воспитания</w:t>
            </w:r>
          </w:p>
        </w:tc>
      </w:tr>
      <w:tr w:rsidR="00B623E7" w:rsidTr="00857C3A">
        <w:trPr>
          <w:trHeight w:val="144"/>
          <w:tblCellSpacing w:w="20" w:type="nil"/>
        </w:trPr>
        <w:tc>
          <w:tcPr>
            <w:tcW w:w="995" w:type="dxa"/>
            <w:vMerge/>
            <w:tcBorders>
              <w:top w:val="nil"/>
            </w:tcBorders>
            <w:tcMar>
              <w:top w:w="50" w:type="dxa"/>
              <w:left w:w="100" w:type="dxa"/>
            </w:tcMar>
          </w:tcPr>
          <w:p w:rsidR="00B623E7" w:rsidRDefault="00B623E7" w:rsidP="00857C3A"/>
        </w:tc>
        <w:tc>
          <w:tcPr>
            <w:tcW w:w="4716" w:type="dxa"/>
            <w:vMerge/>
            <w:tcBorders>
              <w:top w:val="nil"/>
            </w:tcBorders>
            <w:tcMar>
              <w:top w:w="50" w:type="dxa"/>
              <w:left w:w="100" w:type="dxa"/>
            </w:tcMar>
          </w:tcPr>
          <w:p w:rsidR="00B623E7" w:rsidRDefault="00B623E7" w:rsidP="00857C3A"/>
        </w:tc>
        <w:tc>
          <w:tcPr>
            <w:tcW w:w="946" w:type="dxa"/>
            <w:gridSpan w:val="2"/>
            <w:tcMar>
              <w:top w:w="50" w:type="dxa"/>
              <w:left w:w="100" w:type="dxa"/>
            </w:tcMar>
            <w:vAlign w:val="center"/>
          </w:tcPr>
          <w:p w:rsidR="00B623E7" w:rsidRDefault="00B623E7" w:rsidP="00857C3A">
            <w:pPr>
              <w:spacing w:after="0"/>
              <w:ind w:left="135"/>
            </w:pPr>
            <w:r>
              <w:rPr>
                <w:rFonts w:ascii="Times New Roman" w:hAnsi="Times New Roman"/>
                <w:b/>
                <w:color w:val="000000"/>
                <w:sz w:val="24"/>
              </w:rPr>
              <w:t xml:space="preserve">Всего </w:t>
            </w:r>
          </w:p>
          <w:p w:rsidR="00B623E7" w:rsidRDefault="00B623E7" w:rsidP="00857C3A">
            <w:pPr>
              <w:spacing w:after="0"/>
              <w:ind w:left="135"/>
            </w:pPr>
          </w:p>
        </w:tc>
        <w:tc>
          <w:tcPr>
            <w:tcW w:w="956" w:type="dxa"/>
            <w:tcMar>
              <w:top w:w="50" w:type="dxa"/>
              <w:left w:w="100" w:type="dxa"/>
            </w:tcMar>
            <w:vAlign w:val="center"/>
          </w:tcPr>
          <w:p w:rsidR="00B623E7" w:rsidRDefault="00B623E7" w:rsidP="00857C3A">
            <w:pPr>
              <w:spacing w:after="0"/>
              <w:ind w:left="135"/>
            </w:pPr>
            <w:r>
              <w:rPr>
                <w:rFonts w:ascii="Times New Roman" w:hAnsi="Times New Roman"/>
                <w:b/>
                <w:color w:val="000000"/>
                <w:sz w:val="24"/>
              </w:rPr>
              <w:t xml:space="preserve">Контрольные работы </w:t>
            </w:r>
          </w:p>
          <w:p w:rsidR="00B623E7" w:rsidRDefault="00B623E7" w:rsidP="00857C3A">
            <w:pPr>
              <w:spacing w:after="0"/>
              <w:ind w:left="135"/>
            </w:pPr>
          </w:p>
        </w:tc>
        <w:tc>
          <w:tcPr>
            <w:tcW w:w="1134" w:type="dxa"/>
            <w:tcMar>
              <w:top w:w="50" w:type="dxa"/>
              <w:left w:w="100" w:type="dxa"/>
            </w:tcMar>
            <w:vAlign w:val="center"/>
          </w:tcPr>
          <w:p w:rsidR="00B623E7" w:rsidRDefault="00B623E7" w:rsidP="00857C3A">
            <w:pPr>
              <w:spacing w:after="0"/>
              <w:ind w:left="135"/>
            </w:pPr>
            <w:r>
              <w:rPr>
                <w:rFonts w:ascii="Times New Roman" w:hAnsi="Times New Roman"/>
                <w:b/>
                <w:color w:val="000000"/>
                <w:sz w:val="24"/>
              </w:rPr>
              <w:t xml:space="preserve">Практические работы </w:t>
            </w:r>
          </w:p>
          <w:p w:rsidR="00B623E7" w:rsidRDefault="00B623E7" w:rsidP="00857C3A">
            <w:pPr>
              <w:spacing w:after="0"/>
              <w:ind w:left="135"/>
            </w:pPr>
          </w:p>
        </w:tc>
        <w:tc>
          <w:tcPr>
            <w:tcW w:w="2268" w:type="dxa"/>
            <w:vMerge/>
            <w:tcBorders>
              <w:top w:val="nil"/>
              <w:right w:val="single" w:sz="4" w:space="0" w:color="auto"/>
            </w:tcBorders>
            <w:tcMar>
              <w:top w:w="50" w:type="dxa"/>
              <w:left w:w="100" w:type="dxa"/>
            </w:tcMar>
          </w:tcPr>
          <w:p w:rsidR="00B623E7" w:rsidRDefault="00B623E7" w:rsidP="00857C3A"/>
        </w:tc>
        <w:tc>
          <w:tcPr>
            <w:tcW w:w="3972" w:type="dxa"/>
            <w:gridSpan w:val="4"/>
            <w:vMerge/>
            <w:tcBorders>
              <w:top w:val="nil"/>
              <w:left w:val="single" w:sz="4" w:space="0" w:color="auto"/>
            </w:tcBorders>
          </w:tcPr>
          <w:p w:rsidR="00B623E7" w:rsidRDefault="00B623E7" w:rsidP="00857C3A"/>
        </w:tc>
      </w:tr>
      <w:tr w:rsidR="00B623E7" w:rsidRPr="00762BDD" w:rsidTr="00857C3A">
        <w:trPr>
          <w:trHeight w:val="144"/>
          <w:tblCellSpacing w:w="20" w:type="nil"/>
        </w:trPr>
        <w:tc>
          <w:tcPr>
            <w:tcW w:w="11015" w:type="dxa"/>
            <w:gridSpan w:val="7"/>
            <w:tcBorders>
              <w:right w:val="single" w:sz="4" w:space="0" w:color="auto"/>
            </w:tcBorders>
            <w:tcMar>
              <w:top w:w="50" w:type="dxa"/>
              <w:left w:w="100" w:type="dxa"/>
            </w:tcMar>
            <w:vAlign w:val="center"/>
          </w:tcPr>
          <w:p w:rsidR="00B623E7" w:rsidRPr="00762BDD" w:rsidRDefault="00B623E7" w:rsidP="00857C3A">
            <w:pPr>
              <w:spacing w:after="0"/>
              <w:ind w:left="135"/>
            </w:pPr>
            <w:r w:rsidRPr="00762BDD">
              <w:rPr>
                <w:rFonts w:ascii="Times New Roman" w:hAnsi="Times New Roman"/>
                <w:b/>
                <w:color w:val="000000"/>
                <w:sz w:val="24"/>
              </w:rPr>
              <w:t xml:space="preserve">Раздел 1.Литература конца </w:t>
            </w:r>
            <w:r>
              <w:rPr>
                <w:rFonts w:ascii="Times New Roman" w:hAnsi="Times New Roman"/>
                <w:b/>
                <w:color w:val="000000"/>
                <w:sz w:val="24"/>
              </w:rPr>
              <w:t>XIX</w:t>
            </w:r>
            <w:r w:rsidRPr="00762BDD">
              <w:rPr>
                <w:rFonts w:ascii="Times New Roman" w:hAnsi="Times New Roman"/>
                <w:b/>
                <w:color w:val="000000"/>
                <w:sz w:val="24"/>
              </w:rPr>
              <w:t xml:space="preserve"> — начала ХХ века</w:t>
            </w:r>
          </w:p>
        </w:tc>
        <w:tc>
          <w:tcPr>
            <w:tcW w:w="3972" w:type="dxa"/>
            <w:gridSpan w:val="4"/>
            <w:tcBorders>
              <w:left w:val="single" w:sz="4" w:space="0" w:color="auto"/>
            </w:tcBorders>
            <w:vAlign w:val="center"/>
          </w:tcPr>
          <w:p w:rsidR="00B623E7" w:rsidRPr="00762BDD" w:rsidRDefault="00B623E7" w:rsidP="00B623E7">
            <w:pPr>
              <w:spacing w:after="0"/>
            </w:pPr>
          </w:p>
        </w:tc>
      </w:tr>
      <w:tr w:rsidR="00B623E7" w:rsidTr="00857C3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1.1</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А. И. Куприн. Рассказы и повести (два произведения по выбору). </w:t>
            </w:r>
            <w:r w:rsidRPr="00762BDD">
              <w:rPr>
                <w:rFonts w:ascii="Times New Roman" w:hAnsi="Times New Roman"/>
                <w:color w:val="000000"/>
                <w:sz w:val="24"/>
              </w:rPr>
              <w:t>Например, «Гранатовый браслет», «Олеся», «Поединок» и др.</w:t>
            </w:r>
          </w:p>
        </w:tc>
        <w:tc>
          <w:tcPr>
            <w:tcW w:w="946" w:type="dxa"/>
            <w:gridSpan w:val="2"/>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4 </w:t>
            </w:r>
          </w:p>
        </w:tc>
        <w:tc>
          <w:tcPr>
            <w:tcW w:w="956" w:type="dxa"/>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9871FA" w:rsidRDefault="009871FA" w:rsidP="009871FA">
            <w:pPr>
              <w:spacing w:after="0" w:line="240" w:lineRule="auto"/>
              <w:rPr>
                <w:rFonts w:ascii="Times New Roman" w:hAnsi="Times New Roman"/>
                <w:sz w:val="24"/>
                <w:szCs w:val="24"/>
              </w:rPr>
            </w:pPr>
            <w:r w:rsidRPr="005E640A">
              <w:rPr>
                <w:rFonts w:ascii="Times New Roman" w:hAnsi="Times New Roman"/>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B623E7" w:rsidRDefault="00B623E7" w:rsidP="00B623E7">
            <w:pPr>
              <w:spacing w:after="0"/>
            </w:pPr>
          </w:p>
        </w:tc>
      </w:tr>
      <w:tr w:rsidR="00B623E7" w:rsidTr="00857C3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1.2</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Л. Н. Андреев. Рассказы и повести (два произведения по выбору). </w:t>
            </w:r>
            <w:r w:rsidRPr="00762BDD">
              <w:rPr>
                <w:rFonts w:ascii="Times New Roman" w:hAnsi="Times New Roman"/>
                <w:color w:val="000000"/>
                <w:sz w:val="24"/>
              </w:rPr>
              <w:t>Например, «Иуда Искариот», «Большой шлем», «Рассказ о семи повешенных» и др.</w:t>
            </w:r>
          </w:p>
        </w:tc>
        <w:tc>
          <w:tcPr>
            <w:tcW w:w="946" w:type="dxa"/>
            <w:gridSpan w:val="2"/>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56" w:type="dxa"/>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857C3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1.3</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М. Горький. Рассказы и роман (два произведения по выбору). </w:t>
            </w:r>
            <w:r w:rsidRPr="00762BDD">
              <w:rPr>
                <w:rFonts w:ascii="Times New Roman" w:hAnsi="Times New Roman"/>
                <w:color w:val="000000"/>
                <w:sz w:val="24"/>
              </w:rPr>
              <w:t xml:space="preserve">Например, «Старуха Изергиль», «Макар Чудра», «Коновалов», «Фома Гордеев» и др. </w:t>
            </w:r>
            <w:r>
              <w:rPr>
                <w:rFonts w:ascii="Times New Roman" w:hAnsi="Times New Roman"/>
                <w:color w:val="000000"/>
                <w:sz w:val="24"/>
              </w:rPr>
              <w:t>Пьеса «На дне»</w:t>
            </w:r>
          </w:p>
        </w:tc>
        <w:tc>
          <w:tcPr>
            <w:tcW w:w="946" w:type="dxa"/>
            <w:gridSpan w:val="2"/>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6 </w:t>
            </w:r>
          </w:p>
        </w:tc>
        <w:tc>
          <w:tcPr>
            <w:tcW w:w="956" w:type="dxa"/>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857C3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1.4</w:t>
            </w:r>
          </w:p>
        </w:tc>
        <w:tc>
          <w:tcPr>
            <w:tcW w:w="4716" w:type="dxa"/>
            <w:tcMar>
              <w:top w:w="50" w:type="dxa"/>
              <w:left w:w="100" w:type="dxa"/>
            </w:tcMar>
            <w:vAlign w:val="center"/>
          </w:tcPr>
          <w:p w:rsidR="00B623E7" w:rsidRPr="00762BDD" w:rsidRDefault="00B623E7" w:rsidP="00857C3A">
            <w:pPr>
              <w:spacing w:after="0"/>
              <w:ind w:left="135"/>
            </w:pPr>
            <w:r w:rsidRPr="00762BDD">
              <w:rPr>
                <w:rFonts w:ascii="Times New Roman" w:hAnsi="Times New Roman"/>
                <w:color w:val="000000"/>
                <w:sz w:val="24"/>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w:t>
            </w:r>
            <w:r w:rsidRPr="00762BDD">
              <w:rPr>
                <w:rFonts w:ascii="Times New Roman" w:hAnsi="Times New Roman"/>
                <w:color w:val="000000"/>
                <w:sz w:val="24"/>
              </w:rPr>
              <w:lastRenderedPageBreak/>
              <w:t>И. Северянина, В. С. Соловьёва, Ф. К. Сологуба, В. В. Хлебникова и др.</w:t>
            </w:r>
          </w:p>
        </w:tc>
        <w:tc>
          <w:tcPr>
            <w:tcW w:w="946" w:type="dxa"/>
            <w:gridSpan w:val="2"/>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956" w:type="dxa"/>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857C3A">
        <w:trPr>
          <w:trHeight w:val="144"/>
          <w:tblCellSpacing w:w="20" w:type="nil"/>
        </w:trPr>
        <w:tc>
          <w:tcPr>
            <w:tcW w:w="5711" w:type="dxa"/>
            <w:gridSpan w:val="2"/>
            <w:tcMar>
              <w:top w:w="50" w:type="dxa"/>
              <w:left w:w="100" w:type="dxa"/>
            </w:tcMar>
            <w:vAlign w:val="center"/>
          </w:tcPr>
          <w:p w:rsidR="00B623E7" w:rsidRDefault="00B623E7" w:rsidP="00857C3A">
            <w:pPr>
              <w:spacing w:after="0"/>
              <w:ind w:left="135"/>
            </w:pPr>
            <w:r>
              <w:rPr>
                <w:rFonts w:ascii="Times New Roman" w:hAnsi="Times New Roman"/>
                <w:color w:val="000000"/>
                <w:sz w:val="24"/>
              </w:rPr>
              <w:lastRenderedPageBreak/>
              <w:t>Итого по разделу</w:t>
            </w:r>
          </w:p>
        </w:tc>
        <w:tc>
          <w:tcPr>
            <w:tcW w:w="946" w:type="dxa"/>
            <w:gridSpan w:val="2"/>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16 </w:t>
            </w:r>
          </w:p>
        </w:tc>
        <w:tc>
          <w:tcPr>
            <w:tcW w:w="956" w:type="dxa"/>
            <w:tcBorders>
              <w:right w:val="single" w:sz="4" w:space="0" w:color="auto"/>
            </w:tcBorders>
            <w:tcMar>
              <w:top w:w="50" w:type="dxa"/>
              <w:left w:w="100" w:type="dxa"/>
            </w:tcMar>
            <w:vAlign w:val="center"/>
          </w:tcPr>
          <w:p w:rsidR="00B623E7" w:rsidRDefault="00B623E7" w:rsidP="00857C3A"/>
        </w:tc>
        <w:tc>
          <w:tcPr>
            <w:tcW w:w="1134" w:type="dxa"/>
            <w:tcBorders>
              <w:left w:val="single" w:sz="4" w:space="0" w:color="auto"/>
            </w:tcBorders>
            <w:vAlign w:val="center"/>
          </w:tcPr>
          <w:p w:rsidR="00B623E7" w:rsidRDefault="00B623E7" w:rsidP="00857C3A"/>
        </w:tc>
        <w:tc>
          <w:tcPr>
            <w:tcW w:w="2268" w:type="dxa"/>
            <w:tcBorders>
              <w:left w:val="single" w:sz="4" w:space="0" w:color="auto"/>
            </w:tcBorders>
            <w:vAlign w:val="center"/>
          </w:tcPr>
          <w:p w:rsidR="00B623E7" w:rsidRDefault="00B623E7" w:rsidP="00857C3A"/>
        </w:tc>
        <w:tc>
          <w:tcPr>
            <w:tcW w:w="3972" w:type="dxa"/>
            <w:gridSpan w:val="4"/>
            <w:tcBorders>
              <w:left w:val="single" w:sz="4" w:space="0" w:color="auto"/>
            </w:tcBorders>
            <w:vAlign w:val="center"/>
          </w:tcPr>
          <w:p w:rsidR="00B623E7" w:rsidRDefault="00B623E7" w:rsidP="00857C3A"/>
        </w:tc>
      </w:tr>
      <w:tr w:rsidR="00B623E7" w:rsidTr="00857C3A">
        <w:trPr>
          <w:trHeight w:val="144"/>
          <w:tblCellSpacing w:w="20" w:type="nil"/>
        </w:trPr>
        <w:tc>
          <w:tcPr>
            <w:tcW w:w="11015" w:type="dxa"/>
            <w:gridSpan w:val="7"/>
            <w:tcBorders>
              <w:right w:val="single" w:sz="4" w:space="0" w:color="auto"/>
            </w:tcBorders>
            <w:tcMar>
              <w:top w:w="50" w:type="dxa"/>
              <w:left w:w="100" w:type="dxa"/>
            </w:tcMar>
            <w:vAlign w:val="center"/>
          </w:tcPr>
          <w:p w:rsidR="00B623E7" w:rsidRDefault="00B623E7" w:rsidP="00857C3A">
            <w:pPr>
              <w:spacing w:after="0"/>
              <w:ind w:left="135"/>
            </w:pPr>
            <w:r>
              <w:rPr>
                <w:rFonts w:ascii="Times New Roman" w:hAnsi="Times New Roman"/>
                <w:b/>
                <w:color w:val="000000"/>
                <w:sz w:val="24"/>
              </w:rPr>
              <w:t>Раздел 2.Литература ХХ века</w:t>
            </w:r>
          </w:p>
        </w:tc>
        <w:tc>
          <w:tcPr>
            <w:tcW w:w="3972" w:type="dxa"/>
            <w:gridSpan w:val="4"/>
            <w:tcBorders>
              <w:left w:val="single" w:sz="4" w:space="0" w:color="auto"/>
            </w:tcBorders>
            <w:vAlign w:val="center"/>
          </w:tcPr>
          <w:p w:rsidR="00B623E7" w:rsidRDefault="00B623E7" w:rsidP="00B623E7">
            <w:pPr>
              <w:spacing w:after="0"/>
            </w:pPr>
          </w:p>
        </w:tc>
      </w:tr>
      <w:tr w:rsidR="00B623E7" w:rsidTr="00857C3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И. А. Бунин. Стихотворения (не менее двух по выбору). </w:t>
            </w:r>
            <w:r w:rsidRPr="00762BDD">
              <w:rPr>
                <w:rFonts w:ascii="Times New Roman" w:hAnsi="Times New Roman"/>
                <w:color w:val="000000"/>
                <w:sz w:val="24"/>
              </w:rPr>
              <w:t xml:space="preserve">Например, «Алёнушка», «Вечер», «Дурман», «И цветы, и шмели, и трава, и колосья…», «У птицы есть гнездо, у зверя есть нора…» и др. </w:t>
            </w:r>
            <w:r>
              <w:rPr>
                <w:rFonts w:ascii="Times New Roman" w:hAnsi="Times New Roman"/>
                <w:color w:val="000000"/>
                <w:sz w:val="24"/>
              </w:rPr>
              <w:t xml:space="preserve">Рассказы (три по выбору). </w:t>
            </w:r>
            <w:r w:rsidRPr="00762BDD">
              <w:rPr>
                <w:rFonts w:ascii="Times New Roman" w:hAnsi="Times New Roman"/>
                <w:color w:val="000000"/>
                <w:sz w:val="24"/>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6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9871FA" w:rsidRDefault="009871FA" w:rsidP="009871FA">
            <w:pPr>
              <w:spacing w:after="0" w:line="240" w:lineRule="auto"/>
              <w:rPr>
                <w:rFonts w:ascii="Times New Roman" w:hAnsi="Times New Roman"/>
                <w:sz w:val="24"/>
                <w:szCs w:val="24"/>
              </w:rPr>
            </w:pPr>
            <w:r w:rsidRPr="00823CD3">
              <w:rPr>
                <w:rFonts w:ascii="Times New Roman" w:hAnsi="Times New Roman"/>
                <w:sz w:val="24"/>
                <w:szCs w:val="24"/>
              </w:rPr>
              <w:t>Использование воспитательных возможностей содержания темы через подбор соответствующих задач для решения</w:t>
            </w:r>
          </w:p>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А. А. Блок. Стихотворения (не менее пяти по выбору). </w:t>
            </w:r>
            <w:r w:rsidRPr="00762BDD">
              <w:rPr>
                <w:rFonts w:ascii="Times New Roman" w:hAnsi="Times New Roman"/>
                <w:color w:val="000000"/>
                <w:sz w:val="24"/>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w:t>
            </w:r>
            <w:r w:rsidRPr="00762BDD">
              <w:rPr>
                <w:rFonts w:ascii="Times New Roman" w:hAnsi="Times New Roman"/>
                <w:color w:val="000000"/>
                <w:sz w:val="24"/>
              </w:rPr>
              <w:lastRenderedPageBreak/>
              <w:t xml:space="preserve">«Рождённые в года глухие…», «Пушкинскому Дому», «Скифы» и др. </w:t>
            </w:r>
            <w:r>
              <w:rPr>
                <w:rFonts w:ascii="Times New Roman" w:hAnsi="Times New Roman"/>
                <w:color w:val="000000"/>
                <w:sz w:val="24"/>
              </w:rPr>
              <w:t>Поэма «Двенадцать»</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lastRenderedPageBreak/>
              <w:t xml:space="preserve"> 6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Н. С. Гумилёв. Стихотворения (не менее трёх по выбору). </w:t>
            </w:r>
            <w:r w:rsidRPr="00762BDD">
              <w:rPr>
                <w:rFonts w:ascii="Times New Roman" w:hAnsi="Times New Roman"/>
                <w:color w:val="000000"/>
                <w:sz w:val="24"/>
              </w:rPr>
              <w:t>Например, «Жираф», «Заблудившийся трамвай», «Капитаны», «Пятистопные ямбы», «Слово», «Шестое чувство», «Андрей Рублёв»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2.4</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В. В. Маяковский. Стихотворения (не менее пяти по выбору). </w:t>
            </w:r>
            <w:r w:rsidRPr="00762BDD">
              <w:rPr>
                <w:rFonts w:ascii="Times New Roman" w:hAnsi="Times New Roman"/>
                <w:color w:val="000000"/>
                <w:sz w:val="24"/>
              </w:rPr>
              <w:t xml:space="preserve">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r>
              <w:rPr>
                <w:rFonts w:ascii="Times New Roman" w:hAnsi="Times New Roman"/>
                <w:color w:val="000000"/>
                <w:sz w:val="24"/>
              </w:rPr>
              <w:t>Есенину», «Товарищу Нетте, пароходу и человеку» и др. Поэмы «Облако в штанах», «Во весь голос. Первое вступление в поэму»</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6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2.5</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С. А. Есенин. Стихотворения (не менее пяти по выбору). </w:t>
            </w:r>
            <w:r w:rsidRPr="00762BDD">
              <w:rPr>
                <w:rFonts w:ascii="Times New Roman" w:hAnsi="Times New Roman"/>
                <w:color w:val="000000"/>
                <w:sz w:val="24"/>
              </w:rPr>
              <w:t xml:space="preserve">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w:t>
            </w:r>
            <w:r w:rsidRPr="00762BDD">
              <w:rPr>
                <w:rFonts w:ascii="Times New Roman" w:hAnsi="Times New Roman"/>
                <w:color w:val="000000"/>
                <w:sz w:val="24"/>
              </w:rPr>
              <w:lastRenderedPageBreak/>
              <w:t xml:space="preserve">золотая…», «Мы теперь уходим понемногу…», «О красном вечере задумалась дорога…», «Запели тёсаные дроги…», «Русь», «Пушкину», «Я иду долиной. </w:t>
            </w:r>
            <w:r>
              <w:rPr>
                <w:rFonts w:ascii="Times New Roman" w:hAnsi="Times New Roman"/>
                <w:color w:val="000000"/>
                <w:sz w:val="24"/>
              </w:rPr>
              <w:t>На затылке кепи...», «До свиданья, друг мой, до свиданья!..» и др. Поэма «Чёрный человек»</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lastRenderedPageBreak/>
              <w:t xml:space="preserve"> 6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lastRenderedPageBreak/>
              <w:t>2.6</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2.7</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М. И. Цветаева. Стихотворения (не менее пяти по выбору). </w:t>
            </w:r>
            <w:r w:rsidRPr="00762BDD">
              <w:rPr>
                <w:rFonts w:ascii="Times New Roman" w:hAnsi="Times New Roman"/>
                <w:color w:val="000000"/>
                <w:sz w:val="24"/>
              </w:rPr>
              <w:t xml:space="preserve">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w:t>
            </w:r>
            <w:r w:rsidRPr="00762BDD">
              <w:rPr>
                <w:rFonts w:ascii="Times New Roman" w:hAnsi="Times New Roman"/>
                <w:color w:val="000000"/>
                <w:sz w:val="24"/>
              </w:rPr>
              <w:lastRenderedPageBreak/>
              <w:t xml:space="preserve">«Расстояние: вёрсты, мили…», «Красною кистью…», «Семь холмов — как семь колоколов!..» </w:t>
            </w:r>
            <w:r>
              <w:rPr>
                <w:rFonts w:ascii="Times New Roman" w:hAnsi="Times New Roman"/>
                <w:color w:val="000000"/>
                <w:sz w:val="24"/>
              </w:rPr>
              <w:t>(из цикла «Стихи о Москве») и др. Очерк «Мой Пушкин»</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lastRenderedPageBreak/>
              <w:t xml:space="preserve"> 5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А. А. Ахматова. Стихотворения (не менее пяти по выбору). </w:t>
            </w:r>
            <w:r w:rsidRPr="00762BDD">
              <w:rPr>
                <w:rFonts w:ascii="Times New Roman" w:hAnsi="Times New Roman"/>
                <w:color w:val="000000"/>
                <w:sz w:val="24"/>
              </w:rPr>
              <w:t xml:space="preserve">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6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2.9</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Е. И. Замятин. Роман «Мы»</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2.10</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Н.А. Островский. Роман «Как закалялась сталь» (избранные главы)</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2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2.11</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М. А. Шолохов. Роман-эпопея «Тихий Дон»</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6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2.12</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В. В. Набоков. Рассказы, повести, романы (одно произведение по выбору). </w:t>
            </w:r>
            <w:r w:rsidRPr="00762BDD">
              <w:rPr>
                <w:rFonts w:ascii="Times New Roman" w:hAnsi="Times New Roman"/>
                <w:color w:val="000000"/>
                <w:sz w:val="24"/>
              </w:rPr>
              <w:t xml:space="preserve">Например, «Облако, озеро, башня», </w:t>
            </w:r>
            <w:r w:rsidRPr="00762BDD">
              <w:rPr>
                <w:rFonts w:ascii="Times New Roman" w:hAnsi="Times New Roman"/>
                <w:color w:val="000000"/>
                <w:sz w:val="24"/>
              </w:rPr>
              <w:lastRenderedPageBreak/>
              <w:t>«Весна в Фиальте», «Машенька», «Защита Лужина», «Дар»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lastRenderedPageBreak/>
              <w:t>2.13</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М. А. Булгаков. Романы «Белая гвардия», «Мастер и Маргарита» (один роман по выбору). </w:t>
            </w:r>
            <w:r w:rsidRPr="00762BDD">
              <w:rPr>
                <w:rFonts w:ascii="Times New Roman" w:hAnsi="Times New Roman"/>
                <w:color w:val="000000"/>
                <w:sz w:val="24"/>
              </w:rPr>
              <w:t>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7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2.14</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А. П. Платонов. Рассказы и повести (два произведения по выбору). </w:t>
            </w:r>
            <w:r w:rsidRPr="00762BDD">
              <w:rPr>
                <w:rFonts w:ascii="Times New Roman" w:hAnsi="Times New Roman"/>
                <w:color w:val="000000"/>
                <w:sz w:val="24"/>
              </w:rPr>
              <w:t>Например, «В прекрасном и яростном мире», «Котлован», «Возвращение», «Река Потудань», «Сокровенный человек»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2.15</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А. Т. Твардовский. Стихотворения (не менее трёх по выбору). </w:t>
            </w:r>
            <w:r w:rsidRPr="00762BDD">
              <w:rPr>
                <w:rFonts w:ascii="Times New Roman" w:hAnsi="Times New Roman"/>
                <w:color w:val="000000"/>
                <w:sz w:val="24"/>
              </w:rPr>
              <w:t xml:space="preserve">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2.16</w:t>
            </w:r>
          </w:p>
        </w:tc>
        <w:tc>
          <w:tcPr>
            <w:tcW w:w="4716" w:type="dxa"/>
            <w:tcMar>
              <w:top w:w="50" w:type="dxa"/>
              <w:left w:w="100" w:type="dxa"/>
            </w:tcMar>
            <w:vAlign w:val="center"/>
          </w:tcPr>
          <w:p w:rsidR="00B623E7" w:rsidRDefault="00B623E7" w:rsidP="00857C3A">
            <w:pPr>
              <w:spacing w:after="0"/>
              <w:ind w:left="135"/>
            </w:pPr>
            <w:r w:rsidRPr="00762BDD">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w:t>
            </w:r>
            <w:r>
              <w:rPr>
                <w:rFonts w:ascii="Times New Roman" w:hAnsi="Times New Roman"/>
                <w:color w:val="000000"/>
                <w:sz w:val="24"/>
              </w:rPr>
              <w:t xml:space="preserve">Например, В. П. Астафьев. «Пастух и пастушка», «Звездопад»; Ю. В. Бондарев.«Горячий снег»; В. В. Быков.«Обелиск», </w:t>
            </w:r>
            <w:r>
              <w:rPr>
                <w:rFonts w:ascii="Times New Roman" w:hAnsi="Times New Roman"/>
                <w:color w:val="000000"/>
                <w:sz w:val="24"/>
              </w:rPr>
              <w:lastRenderedPageBreak/>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lastRenderedPageBreak/>
              <w:t xml:space="preserve"> 5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lastRenderedPageBreak/>
              <w:t>2.17</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В.О. Богомолов. «В августе сорок четвёртого»</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2.18</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А.А. Фадеев. Роман «Молодая гвардия»</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2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2.19</w:t>
            </w:r>
          </w:p>
        </w:tc>
        <w:tc>
          <w:tcPr>
            <w:tcW w:w="4716" w:type="dxa"/>
            <w:tcMar>
              <w:top w:w="50" w:type="dxa"/>
              <w:left w:w="100" w:type="dxa"/>
            </w:tcMar>
            <w:vAlign w:val="center"/>
          </w:tcPr>
          <w:p w:rsidR="00B623E7" w:rsidRPr="00762BDD" w:rsidRDefault="00B623E7" w:rsidP="00857C3A">
            <w:pPr>
              <w:spacing w:after="0"/>
              <w:ind w:left="135"/>
            </w:pPr>
            <w:r w:rsidRPr="00762BDD">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2.20</w:t>
            </w:r>
          </w:p>
        </w:tc>
        <w:tc>
          <w:tcPr>
            <w:tcW w:w="4716" w:type="dxa"/>
            <w:tcMar>
              <w:top w:w="50" w:type="dxa"/>
              <w:left w:w="100" w:type="dxa"/>
            </w:tcMar>
            <w:vAlign w:val="center"/>
          </w:tcPr>
          <w:p w:rsidR="00B623E7" w:rsidRDefault="00B623E7" w:rsidP="00857C3A">
            <w:pPr>
              <w:spacing w:after="0"/>
              <w:ind w:left="135"/>
            </w:pPr>
            <w:r w:rsidRPr="00762BDD">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К. М. Симонов. «Русские люди» и др.</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2.21</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Б. Л. Пастернак. Стихотворения (не менее пяти по выбору). Например, «Февраль. Достать чернил и плакать!..», </w:t>
            </w:r>
            <w:r>
              <w:rPr>
                <w:rFonts w:ascii="Times New Roman" w:hAnsi="Times New Roman"/>
                <w:color w:val="000000"/>
                <w:sz w:val="24"/>
              </w:rPr>
              <w:lastRenderedPageBreak/>
              <w:t>«Определение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lastRenderedPageBreak/>
              <w:t xml:space="preserve"> 6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lastRenderedPageBreak/>
              <w:t>2.22</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А. В. Вампилов. Пьесы (не менее одной по выбору). </w:t>
            </w:r>
            <w:r w:rsidRPr="00762BDD">
              <w:rPr>
                <w:rFonts w:ascii="Times New Roman" w:hAnsi="Times New Roman"/>
                <w:color w:val="000000"/>
                <w:sz w:val="24"/>
              </w:rPr>
              <w:t>Например, «Старший сын», «Утиная охота»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2.23</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2.24</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В. М. Шукшин. Рассказы и повести (не менее четырёх произведений по выбору). </w:t>
            </w:r>
            <w:r w:rsidRPr="00762BDD">
              <w:rPr>
                <w:rFonts w:ascii="Times New Roman" w:hAnsi="Times New Roman"/>
                <w:color w:val="000000"/>
                <w:sz w:val="24"/>
              </w:rPr>
              <w:t>Например, «Срезал», «Обида», «Микроскоп», «Мастер», «Крепкий мужик», «Сапожки», «Забуксовал», «Дядя Ермолай», «Шире шаг, маэстро!», «Калина красная»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2.25</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sidRPr="00762BDD">
              <w:rPr>
                <w:rFonts w:ascii="Times New Roman" w:hAnsi="Times New Roman"/>
                <w:color w:val="000000"/>
                <w:sz w:val="24"/>
              </w:rPr>
              <w:t>Например, «Прощание с Матёрой», «Живи и помни», «Женский разговор»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lastRenderedPageBreak/>
              <w:t>2.26</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Н. М. Рубцов. Стихотворения (не менее трёх по выбору). </w:t>
            </w:r>
            <w:r w:rsidRPr="00762BDD">
              <w:rPr>
                <w:rFonts w:ascii="Times New Roman" w:hAnsi="Times New Roman"/>
                <w:color w:val="000000"/>
                <w:sz w:val="24"/>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2.27</w:t>
            </w:r>
          </w:p>
        </w:tc>
        <w:tc>
          <w:tcPr>
            <w:tcW w:w="4716" w:type="dxa"/>
            <w:tcMar>
              <w:top w:w="50" w:type="dxa"/>
              <w:left w:w="100" w:type="dxa"/>
            </w:tcMar>
            <w:vAlign w:val="center"/>
          </w:tcPr>
          <w:p w:rsidR="00B623E7" w:rsidRDefault="00B623E7" w:rsidP="00857C3A">
            <w:pPr>
              <w:spacing w:after="0"/>
              <w:ind w:left="135"/>
            </w:pPr>
            <w:r>
              <w:rPr>
                <w:rFonts w:ascii="Times New Roman" w:hAnsi="Times New Roman"/>
                <w:color w:val="000000"/>
                <w:sz w:val="24"/>
              </w:rPr>
              <w:t xml:space="preserve">И. А. Бродский. Стихотворения (не менее пяти по выбору). </w:t>
            </w:r>
            <w:r w:rsidRPr="00762BDD">
              <w:rPr>
                <w:rFonts w:ascii="Times New Roman" w:hAnsi="Times New Roman"/>
                <w:color w:val="000000"/>
                <w:sz w:val="24"/>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B623E7" w:rsidP="00B623E7">
            <w:pPr>
              <w:spacing w:after="0"/>
            </w:pPr>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2.28</w:t>
            </w:r>
          </w:p>
        </w:tc>
        <w:tc>
          <w:tcPr>
            <w:tcW w:w="4716" w:type="dxa"/>
            <w:tcMar>
              <w:top w:w="50" w:type="dxa"/>
              <w:left w:w="100" w:type="dxa"/>
            </w:tcMar>
            <w:vAlign w:val="center"/>
          </w:tcPr>
          <w:p w:rsidR="00B623E7" w:rsidRPr="00762BDD" w:rsidRDefault="00B623E7" w:rsidP="00857C3A">
            <w:pPr>
              <w:spacing w:after="0"/>
              <w:ind w:left="135"/>
            </w:pPr>
            <w:r>
              <w:rPr>
                <w:rFonts w:ascii="Times New Roman" w:hAnsi="Times New Roman"/>
                <w:color w:val="000000"/>
                <w:sz w:val="24"/>
              </w:rPr>
              <w:t xml:space="preserve">В. С. Высоцкий. Стихотворения (не менее трёх по выбору). </w:t>
            </w:r>
            <w:r w:rsidRPr="00762BDD">
              <w:rPr>
                <w:rFonts w:ascii="Times New Roman" w:hAnsi="Times New Roman"/>
                <w:color w:val="000000"/>
                <w:sz w:val="24"/>
              </w:rPr>
              <w:t>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5711" w:type="dxa"/>
            <w:gridSpan w:val="2"/>
            <w:tcMar>
              <w:top w:w="50" w:type="dxa"/>
              <w:left w:w="100" w:type="dxa"/>
            </w:tcMar>
            <w:vAlign w:val="center"/>
          </w:tcPr>
          <w:p w:rsidR="00B623E7" w:rsidRDefault="00B623E7" w:rsidP="00857C3A">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112 </w:t>
            </w:r>
          </w:p>
        </w:tc>
        <w:tc>
          <w:tcPr>
            <w:tcW w:w="4394" w:type="dxa"/>
            <w:gridSpan w:val="4"/>
            <w:tcBorders>
              <w:right w:val="single" w:sz="4" w:space="0" w:color="auto"/>
            </w:tcBorders>
            <w:tcMar>
              <w:top w:w="50" w:type="dxa"/>
              <w:left w:w="100" w:type="dxa"/>
            </w:tcMar>
            <w:vAlign w:val="center"/>
          </w:tcPr>
          <w:p w:rsidR="00B623E7" w:rsidRDefault="00B623E7" w:rsidP="00857C3A"/>
        </w:tc>
        <w:tc>
          <w:tcPr>
            <w:tcW w:w="3972" w:type="dxa"/>
            <w:gridSpan w:val="4"/>
            <w:tcBorders>
              <w:left w:val="single" w:sz="4" w:space="0" w:color="auto"/>
            </w:tcBorders>
            <w:vAlign w:val="center"/>
          </w:tcPr>
          <w:p w:rsidR="00B623E7" w:rsidRDefault="00B623E7" w:rsidP="00857C3A"/>
        </w:tc>
      </w:tr>
      <w:tr w:rsidR="00B623E7" w:rsidRPr="00762BDD" w:rsidTr="009871FA">
        <w:trPr>
          <w:trHeight w:val="144"/>
          <w:tblCellSpacing w:w="20" w:type="nil"/>
        </w:trPr>
        <w:tc>
          <w:tcPr>
            <w:tcW w:w="11015" w:type="dxa"/>
            <w:gridSpan w:val="7"/>
            <w:tcBorders>
              <w:right w:val="single" w:sz="4" w:space="0" w:color="auto"/>
            </w:tcBorders>
            <w:tcMar>
              <w:top w:w="50" w:type="dxa"/>
              <w:left w:w="100" w:type="dxa"/>
            </w:tcMar>
            <w:vAlign w:val="center"/>
          </w:tcPr>
          <w:p w:rsidR="00B623E7" w:rsidRPr="00762BDD" w:rsidRDefault="00B623E7" w:rsidP="00857C3A">
            <w:pPr>
              <w:spacing w:after="0"/>
              <w:ind w:left="135"/>
            </w:pPr>
            <w:r w:rsidRPr="00762BDD">
              <w:rPr>
                <w:rFonts w:ascii="Times New Roman" w:hAnsi="Times New Roman"/>
                <w:b/>
                <w:color w:val="000000"/>
                <w:sz w:val="24"/>
              </w:rPr>
              <w:lastRenderedPageBreak/>
              <w:t xml:space="preserve">Раздел 3.Проза второй половины </w:t>
            </w:r>
            <w:r>
              <w:rPr>
                <w:rFonts w:ascii="Times New Roman" w:hAnsi="Times New Roman"/>
                <w:b/>
                <w:color w:val="000000"/>
                <w:sz w:val="24"/>
              </w:rPr>
              <w:t>XX</w:t>
            </w:r>
            <w:r w:rsidRPr="00762BDD">
              <w:rPr>
                <w:rFonts w:ascii="Times New Roman" w:hAnsi="Times New Roman"/>
                <w:b/>
                <w:color w:val="000000"/>
                <w:sz w:val="24"/>
              </w:rPr>
              <w:t xml:space="preserve"> — начала </w:t>
            </w:r>
            <w:r>
              <w:rPr>
                <w:rFonts w:ascii="Times New Roman" w:hAnsi="Times New Roman"/>
                <w:b/>
                <w:color w:val="000000"/>
                <w:sz w:val="24"/>
              </w:rPr>
              <w:t>XXI</w:t>
            </w:r>
            <w:r w:rsidRPr="00762BDD">
              <w:rPr>
                <w:rFonts w:ascii="Times New Roman" w:hAnsi="Times New Roman"/>
                <w:b/>
                <w:color w:val="000000"/>
                <w:sz w:val="24"/>
              </w:rPr>
              <w:t xml:space="preserve"> века</w:t>
            </w:r>
          </w:p>
        </w:tc>
        <w:tc>
          <w:tcPr>
            <w:tcW w:w="3972" w:type="dxa"/>
            <w:gridSpan w:val="4"/>
            <w:tcBorders>
              <w:left w:val="single" w:sz="4" w:space="0" w:color="auto"/>
            </w:tcBorders>
            <w:vAlign w:val="center"/>
          </w:tcPr>
          <w:p w:rsidR="00B623E7" w:rsidRPr="00762BDD"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3.1</w:t>
            </w:r>
          </w:p>
        </w:tc>
        <w:tc>
          <w:tcPr>
            <w:tcW w:w="4716" w:type="dxa"/>
            <w:tcMar>
              <w:top w:w="50" w:type="dxa"/>
              <w:left w:w="100" w:type="dxa"/>
            </w:tcMar>
            <w:vAlign w:val="center"/>
          </w:tcPr>
          <w:p w:rsidR="00B623E7" w:rsidRPr="00762BDD" w:rsidRDefault="00B623E7" w:rsidP="00857C3A">
            <w:pPr>
              <w:spacing w:after="0"/>
              <w:ind w:left="135"/>
            </w:pPr>
            <w:r w:rsidRPr="00762BDD">
              <w:rPr>
                <w:rFonts w:ascii="Times New Roman" w:hAnsi="Times New Roman"/>
                <w:color w:val="000000"/>
                <w:sz w:val="24"/>
              </w:rPr>
              <w:t xml:space="preserve">Проза второй половины </w:t>
            </w:r>
            <w:r>
              <w:rPr>
                <w:rFonts w:ascii="Times New Roman" w:hAnsi="Times New Roman"/>
                <w:color w:val="000000"/>
                <w:sz w:val="24"/>
              </w:rPr>
              <w:t>XX</w:t>
            </w:r>
            <w:r w:rsidRPr="00762BDD">
              <w:rPr>
                <w:rFonts w:ascii="Times New Roman" w:hAnsi="Times New Roman"/>
                <w:color w:val="000000"/>
                <w:sz w:val="24"/>
              </w:rPr>
              <w:t xml:space="preserve"> — начала </w:t>
            </w:r>
            <w:r>
              <w:rPr>
                <w:rFonts w:ascii="Times New Roman" w:hAnsi="Times New Roman"/>
                <w:color w:val="000000"/>
                <w:sz w:val="24"/>
              </w:rPr>
              <w:t>XXI</w:t>
            </w:r>
            <w:r w:rsidRPr="00762BDD">
              <w:rPr>
                <w:rFonts w:ascii="Times New Roman" w:hAnsi="Times New Roman"/>
                <w:color w:val="000000"/>
                <w:sz w:val="24"/>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w:t>
            </w:r>
            <w:r w:rsidRPr="00762BDD">
              <w:rPr>
                <w:rFonts w:ascii="Times New Roman" w:hAnsi="Times New Roman"/>
                <w:color w:val="000000"/>
                <w:sz w:val="24"/>
              </w:rPr>
              <w:lastRenderedPageBreak/>
              <w:t>«Капля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68" w:type="dxa"/>
            <w:tcBorders>
              <w:right w:val="single" w:sz="4" w:space="0" w:color="auto"/>
            </w:tcBorders>
            <w:tcMar>
              <w:top w:w="50" w:type="dxa"/>
              <w:left w:w="100" w:type="dxa"/>
            </w:tcMar>
            <w:vAlign w:val="center"/>
          </w:tcPr>
          <w:p w:rsidR="00B623E7" w:rsidRDefault="009871FA" w:rsidP="00857C3A">
            <w:pPr>
              <w:spacing w:after="0"/>
              <w:ind w:left="135"/>
            </w:pPr>
            <w:r w:rsidRPr="002710F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72" w:type="dxa"/>
            <w:gridSpan w:val="4"/>
            <w:tcBorders>
              <w:left w:val="single" w:sz="4" w:space="0" w:color="auto"/>
            </w:tcBorders>
            <w:vAlign w:val="center"/>
          </w:tcPr>
          <w:p w:rsidR="009871FA" w:rsidRDefault="009871FA" w:rsidP="009871FA">
            <w:pPr>
              <w:spacing w:after="0" w:line="240" w:lineRule="auto"/>
              <w:rPr>
                <w:rFonts w:ascii="Times New Roman" w:hAnsi="Times New Roman"/>
                <w:sz w:val="24"/>
                <w:szCs w:val="24"/>
              </w:rPr>
            </w:pPr>
            <w:r>
              <w:rPr>
                <w:rFonts w:ascii="Times New Roman" w:hAnsi="Times New Roman"/>
                <w:sz w:val="24"/>
                <w:szCs w:val="24"/>
              </w:rPr>
              <w:t>П</w:t>
            </w:r>
            <w:r w:rsidRPr="00ED7B6A">
              <w:rPr>
                <w:rFonts w:ascii="Times New Roman" w:hAnsi="Times New Roman"/>
                <w:sz w:val="24"/>
                <w:szCs w:val="24"/>
              </w:rPr>
              <w:t>оказать свой интерес к увлечениям, мечтам, жизненным планам, проблемам обучающихся в контексте содержания учебного предмета</w:t>
            </w:r>
          </w:p>
          <w:p w:rsidR="00B623E7" w:rsidRDefault="00B623E7" w:rsidP="00857C3A">
            <w:pPr>
              <w:spacing w:after="0"/>
              <w:ind w:left="135"/>
            </w:pPr>
          </w:p>
        </w:tc>
      </w:tr>
      <w:tr w:rsidR="00B623E7" w:rsidTr="009871FA">
        <w:trPr>
          <w:trHeight w:val="144"/>
          <w:tblCellSpacing w:w="20" w:type="nil"/>
        </w:trPr>
        <w:tc>
          <w:tcPr>
            <w:tcW w:w="5711" w:type="dxa"/>
            <w:gridSpan w:val="2"/>
            <w:tcMar>
              <w:top w:w="50" w:type="dxa"/>
              <w:left w:w="100" w:type="dxa"/>
            </w:tcMar>
            <w:vAlign w:val="center"/>
          </w:tcPr>
          <w:p w:rsidR="00B623E7" w:rsidRDefault="00B623E7" w:rsidP="00857C3A">
            <w:pPr>
              <w:spacing w:after="0"/>
              <w:ind w:left="135"/>
            </w:pPr>
            <w:r>
              <w:rPr>
                <w:rFonts w:ascii="Times New Roman" w:hAnsi="Times New Roman"/>
                <w:b/>
                <w:color w:val="000000"/>
                <w:sz w:val="24"/>
              </w:rPr>
              <w:lastRenderedPageBreak/>
              <w:t>Итого по разделу</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5 </w:t>
            </w:r>
          </w:p>
        </w:tc>
        <w:tc>
          <w:tcPr>
            <w:tcW w:w="8366" w:type="dxa"/>
            <w:gridSpan w:val="8"/>
            <w:tcMar>
              <w:top w:w="50" w:type="dxa"/>
              <w:left w:w="100" w:type="dxa"/>
            </w:tcMar>
            <w:vAlign w:val="center"/>
          </w:tcPr>
          <w:p w:rsidR="00B623E7" w:rsidRDefault="00B623E7" w:rsidP="00857C3A"/>
        </w:tc>
      </w:tr>
      <w:tr w:rsidR="00B623E7" w:rsidRPr="00762BDD" w:rsidTr="009871FA">
        <w:trPr>
          <w:trHeight w:val="144"/>
          <w:tblCellSpacing w:w="20" w:type="nil"/>
        </w:trPr>
        <w:tc>
          <w:tcPr>
            <w:tcW w:w="11040" w:type="dxa"/>
            <w:gridSpan w:val="8"/>
            <w:tcBorders>
              <w:right w:val="single" w:sz="4" w:space="0" w:color="auto"/>
            </w:tcBorders>
            <w:tcMar>
              <w:top w:w="50" w:type="dxa"/>
              <w:left w:w="100" w:type="dxa"/>
            </w:tcMar>
            <w:vAlign w:val="center"/>
          </w:tcPr>
          <w:p w:rsidR="00B623E7" w:rsidRPr="00762BDD" w:rsidRDefault="00B623E7" w:rsidP="00857C3A">
            <w:pPr>
              <w:spacing w:after="0"/>
              <w:ind w:left="135"/>
            </w:pPr>
            <w:r w:rsidRPr="00762BDD">
              <w:rPr>
                <w:rFonts w:ascii="Times New Roman" w:hAnsi="Times New Roman"/>
                <w:b/>
                <w:color w:val="000000"/>
                <w:sz w:val="24"/>
              </w:rPr>
              <w:t xml:space="preserve">Раздел 4.Поэзия второй половины </w:t>
            </w:r>
            <w:r>
              <w:rPr>
                <w:rFonts w:ascii="Times New Roman" w:hAnsi="Times New Roman"/>
                <w:b/>
                <w:color w:val="000000"/>
                <w:sz w:val="24"/>
              </w:rPr>
              <w:t>XX</w:t>
            </w:r>
            <w:r w:rsidRPr="00762BDD">
              <w:rPr>
                <w:rFonts w:ascii="Times New Roman" w:hAnsi="Times New Roman"/>
                <w:b/>
                <w:color w:val="000000"/>
                <w:sz w:val="24"/>
              </w:rPr>
              <w:t xml:space="preserve"> — начала </w:t>
            </w:r>
            <w:r>
              <w:rPr>
                <w:rFonts w:ascii="Times New Roman" w:hAnsi="Times New Roman"/>
                <w:b/>
                <w:color w:val="000000"/>
                <w:sz w:val="24"/>
              </w:rPr>
              <w:t>XXI</w:t>
            </w:r>
            <w:r w:rsidRPr="00762BDD">
              <w:rPr>
                <w:rFonts w:ascii="Times New Roman" w:hAnsi="Times New Roman"/>
                <w:b/>
                <w:color w:val="000000"/>
                <w:sz w:val="24"/>
              </w:rPr>
              <w:t xml:space="preserve"> века</w:t>
            </w:r>
          </w:p>
        </w:tc>
        <w:tc>
          <w:tcPr>
            <w:tcW w:w="3947" w:type="dxa"/>
            <w:gridSpan w:val="3"/>
            <w:tcBorders>
              <w:left w:val="single" w:sz="4" w:space="0" w:color="auto"/>
            </w:tcBorders>
            <w:vAlign w:val="center"/>
          </w:tcPr>
          <w:p w:rsidR="00B623E7" w:rsidRPr="00762BDD"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4.1</w:t>
            </w:r>
          </w:p>
        </w:tc>
        <w:tc>
          <w:tcPr>
            <w:tcW w:w="4716" w:type="dxa"/>
            <w:tcMar>
              <w:top w:w="50" w:type="dxa"/>
              <w:left w:w="100" w:type="dxa"/>
            </w:tcMar>
            <w:vAlign w:val="center"/>
          </w:tcPr>
          <w:p w:rsidR="00B623E7" w:rsidRPr="00762BDD" w:rsidRDefault="00B623E7" w:rsidP="00857C3A">
            <w:pPr>
              <w:spacing w:after="0"/>
              <w:ind w:left="135"/>
            </w:pPr>
            <w:r w:rsidRPr="00762BDD">
              <w:rPr>
                <w:rFonts w:ascii="Times New Roman" w:hAnsi="Times New Roman"/>
                <w:color w:val="000000"/>
                <w:sz w:val="24"/>
              </w:rPr>
              <w:t xml:space="preserve">Поэзия второй половины </w:t>
            </w:r>
            <w:r>
              <w:rPr>
                <w:rFonts w:ascii="Times New Roman" w:hAnsi="Times New Roman"/>
                <w:color w:val="000000"/>
                <w:sz w:val="24"/>
              </w:rPr>
              <w:t>XX</w:t>
            </w:r>
            <w:r w:rsidRPr="00762BDD">
              <w:rPr>
                <w:rFonts w:ascii="Times New Roman" w:hAnsi="Times New Roman"/>
                <w:color w:val="000000"/>
                <w:sz w:val="24"/>
              </w:rPr>
              <w:t xml:space="preserve"> — начала </w:t>
            </w:r>
            <w:r>
              <w:rPr>
                <w:rFonts w:ascii="Times New Roman" w:hAnsi="Times New Roman"/>
                <w:color w:val="000000"/>
                <w:sz w:val="24"/>
              </w:rPr>
              <w:t>XXI</w:t>
            </w:r>
            <w:r w:rsidRPr="00762BDD">
              <w:rPr>
                <w:rFonts w:ascii="Times New Roman" w:hAnsi="Times New Roman"/>
                <w:color w:val="000000"/>
                <w:sz w:val="24"/>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93" w:type="dxa"/>
            <w:gridSpan w:val="2"/>
            <w:tcBorders>
              <w:right w:val="single" w:sz="4" w:space="0" w:color="auto"/>
            </w:tcBorders>
            <w:tcMar>
              <w:top w:w="50" w:type="dxa"/>
              <w:left w:w="100" w:type="dxa"/>
            </w:tcMar>
            <w:vAlign w:val="center"/>
          </w:tcPr>
          <w:p w:rsidR="00B623E7" w:rsidRDefault="009871FA" w:rsidP="00857C3A">
            <w:pPr>
              <w:spacing w:after="0"/>
              <w:ind w:left="135"/>
            </w:pPr>
            <w:r w:rsidRPr="002710F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47" w:type="dxa"/>
            <w:gridSpan w:val="3"/>
            <w:tcBorders>
              <w:left w:val="single" w:sz="4" w:space="0" w:color="auto"/>
            </w:tcBorders>
            <w:vAlign w:val="center"/>
          </w:tcPr>
          <w:p w:rsidR="009871FA" w:rsidRDefault="009871FA" w:rsidP="009871FA">
            <w:pPr>
              <w:spacing w:after="0" w:line="240" w:lineRule="auto"/>
              <w:rPr>
                <w:rFonts w:ascii="Times New Roman" w:hAnsi="Times New Roman"/>
                <w:sz w:val="24"/>
                <w:szCs w:val="24"/>
              </w:rPr>
            </w:pPr>
            <w:r>
              <w:rPr>
                <w:rFonts w:ascii="Times New Roman" w:hAnsi="Times New Roman"/>
                <w:sz w:val="24"/>
                <w:szCs w:val="24"/>
              </w:rPr>
              <w:t>П</w:t>
            </w:r>
            <w:r w:rsidRPr="00ED7B6A">
              <w:rPr>
                <w:rFonts w:ascii="Times New Roman" w:hAnsi="Times New Roman"/>
                <w:sz w:val="24"/>
                <w:szCs w:val="24"/>
              </w:rPr>
              <w:t>ривлекать внимание обучающихся к обсуждаемой на уроке информации, активизации познавательной деятельности обучающихся – обсуждать, высказывать мнения</w:t>
            </w:r>
          </w:p>
          <w:p w:rsidR="00B623E7" w:rsidRDefault="00B623E7" w:rsidP="00857C3A">
            <w:pPr>
              <w:spacing w:after="0"/>
              <w:ind w:left="135"/>
            </w:pPr>
          </w:p>
        </w:tc>
      </w:tr>
      <w:tr w:rsidR="00B623E7" w:rsidTr="009871FA">
        <w:trPr>
          <w:trHeight w:val="144"/>
          <w:tblCellSpacing w:w="20" w:type="nil"/>
        </w:trPr>
        <w:tc>
          <w:tcPr>
            <w:tcW w:w="5711" w:type="dxa"/>
            <w:gridSpan w:val="2"/>
            <w:tcMar>
              <w:top w:w="50" w:type="dxa"/>
              <w:left w:w="100" w:type="dxa"/>
            </w:tcMar>
            <w:vAlign w:val="center"/>
          </w:tcPr>
          <w:p w:rsidR="00B623E7" w:rsidRDefault="00B623E7" w:rsidP="00857C3A">
            <w:pPr>
              <w:spacing w:after="0"/>
              <w:ind w:left="135"/>
            </w:pPr>
            <w:r>
              <w:rPr>
                <w:rFonts w:ascii="Times New Roman" w:hAnsi="Times New Roman"/>
                <w:b/>
                <w:color w:val="000000"/>
                <w:sz w:val="24"/>
              </w:rPr>
              <w:t>Итого по разделу</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4 </w:t>
            </w:r>
          </w:p>
        </w:tc>
        <w:tc>
          <w:tcPr>
            <w:tcW w:w="4419" w:type="dxa"/>
            <w:gridSpan w:val="5"/>
            <w:tcBorders>
              <w:right w:val="single" w:sz="4" w:space="0" w:color="auto"/>
            </w:tcBorders>
            <w:tcMar>
              <w:top w:w="50" w:type="dxa"/>
              <w:left w:w="100" w:type="dxa"/>
            </w:tcMar>
            <w:vAlign w:val="center"/>
          </w:tcPr>
          <w:p w:rsidR="00B623E7" w:rsidRDefault="00B623E7" w:rsidP="00857C3A"/>
        </w:tc>
        <w:tc>
          <w:tcPr>
            <w:tcW w:w="3947" w:type="dxa"/>
            <w:gridSpan w:val="3"/>
            <w:tcBorders>
              <w:left w:val="single" w:sz="4" w:space="0" w:color="auto"/>
            </w:tcBorders>
            <w:vAlign w:val="center"/>
          </w:tcPr>
          <w:p w:rsidR="00B623E7" w:rsidRDefault="00B623E7" w:rsidP="00857C3A"/>
        </w:tc>
      </w:tr>
      <w:tr w:rsidR="00B623E7" w:rsidRPr="00762BDD" w:rsidTr="009871FA">
        <w:trPr>
          <w:trHeight w:val="144"/>
          <w:tblCellSpacing w:w="20" w:type="nil"/>
        </w:trPr>
        <w:tc>
          <w:tcPr>
            <w:tcW w:w="11040" w:type="dxa"/>
            <w:gridSpan w:val="8"/>
            <w:tcBorders>
              <w:right w:val="single" w:sz="4" w:space="0" w:color="auto"/>
            </w:tcBorders>
            <w:tcMar>
              <w:top w:w="50" w:type="dxa"/>
              <w:left w:w="100" w:type="dxa"/>
            </w:tcMar>
            <w:vAlign w:val="center"/>
          </w:tcPr>
          <w:p w:rsidR="00B623E7" w:rsidRPr="00762BDD" w:rsidRDefault="00B623E7" w:rsidP="00857C3A">
            <w:pPr>
              <w:spacing w:after="0"/>
              <w:ind w:left="135"/>
            </w:pPr>
            <w:r w:rsidRPr="00762BDD">
              <w:rPr>
                <w:rFonts w:ascii="Times New Roman" w:hAnsi="Times New Roman"/>
                <w:b/>
                <w:color w:val="000000"/>
                <w:sz w:val="24"/>
              </w:rPr>
              <w:lastRenderedPageBreak/>
              <w:t xml:space="preserve">Раздел 5.Драматургия второй половины ХХ — начала </w:t>
            </w:r>
            <w:r>
              <w:rPr>
                <w:rFonts w:ascii="Times New Roman" w:hAnsi="Times New Roman"/>
                <w:b/>
                <w:color w:val="000000"/>
                <w:sz w:val="24"/>
              </w:rPr>
              <w:t>XXI</w:t>
            </w:r>
            <w:r w:rsidRPr="00762BDD">
              <w:rPr>
                <w:rFonts w:ascii="Times New Roman" w:hAnsi="Times New Roman"/>
                <w:b/>
                <w:color w:val="000000"/>
                <w:sz w:val="24"/>
              </w:rPr>
              <w:t xml:space="preserve"> века</w:t>
            </w:r>
          </w:p>
        </w:tc>
        <w:tc>
          <w:tcPr>
            <w:tcW w:w="3947" w:type="dxa"/>
            <w:gridSpan w:val="3"/>
            <w:tcBorders>
              <w:left w:val="single" w:sz="4" w:space="0" w:color="auto"/>
            </w:tcBorders>
            <w:vAlign w:val="center"/>
          </w:tcPr>
          <w:p w:rsidR="00B623E7" w:rsidRPr="00762BDD"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5.1</w:t>
            </w:r>
          </w:p>
        </w:tc>
        <w:tc>
          <w:tcPr>
            <w:tcW w:w="4716" w:type="dxa"/>
            <w:tcMar>
              <w:top w:w="50" w:type="dxa"/>
              <w:left w:w="100" w:type="dxa"/>
            </w:tcMar>
            <w:vAlign w:val="center"/>
          </w:tcPr>
          <w:p w:rsidR="00B623E7" w:rsidRDefault="00B623E7" w:rsidP="00857C3A">
            <w:pPr>
              <w:spacing w:after="0"/>
              <w:ind w:left="135"/>
            </w:pPr>
            <w:r w:rsidRPr="00762BDD">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762BDD">
              <w:rPr>
                <w:rFonts w:ascii="Times New Roman" w:hAnsi="Times New Roman"/>
                <w:color w:val="000000"/>
                <w:sz w:val="24"/>
              </w:rPr>
              <w:t xml:space="preserve"> века. Пьесы (не менее одного произведения двух драматургов по выбору). </w:t>
            </w:r>
            <w:r>
              <w:rPr>
                <w:rFonts w:ascii="Times New Roman" w:hAnsi="Times New Roman"/>
                <w:color w:val="000000"/>
                <w:sz w:val="24"/>
              </w:rPr>
              <w:t>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4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93" w:type="dxa"/>
            <w:gridSpan w:val="2"/>
            <w:tcBorders>
              <w:right w:val="single" w:sz="4" w:space="0" w:color="auto"/>
            </w:tcBorders>
            <w:tcMar>
              <w:top w:w="50" w:type="dxa"/>
              <w:left w:w="100" w:type="dxa"/>
            </w:tcMar>
            <w:vAlign w:val="center"/>
          </w:tcPr>
          <w:p w:rsidR="00B623E7" w:rsidRDefault="009871FA" w:rsidP="00857C3A">
            <w:pPr>
              <w:spacing w:after="0"/>
              <w:ind w:left="135"/>
            </w:pPr>
            <w:r w:rsidRPr="002710F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47" w:type="dxa"/>
            <w:gridSpan w:val="3"/>
            <w:tcBorders>
              <w:left w:val="single" w:sz="4" w:space="0" w:color="auto"/>
            </w:tcBorders>
            <w:vAlign w:val="center"/>
          </w:tcPr>
          <w:p w:rsidR="009871FA" w:rsidRDefault="009871FA" w:rsidP="009871FA">
            <w:pPr>
              <w:spacing w:after="0" w:line="240" w:lineRule="auto"/>
              <w:rPr>
                <w:rFonts w:ascii="Times New Roman" w:hAnsi="Times New Roman"/>
                <w:sz w:val="24"/>
                <w:szCs w:val="24"/>
              </w:rPr>
            </w:pPr>
            <w:r>
              <w:rPr>
                <w:rFonts w:ascii="Times New Roman" w:hAnsi="Times New Roman"/>
                <w:sz w:val="24"/>
                <w:szCs w:val="24"/>
              </w:rPr>
              <w:t>П</w:t>
            </w:r>
            <w:r w:rsidRPr="00ED7B6A">
              <w:rPr>
                <w:rFonts w:ascii="Times New Roman" w:hAnsi="Times New Roman"/>
                <w:sz w:val="24"/>
                <w:szCs w:val="24"/>
              </w:rPr>
              <w:t>ривлекать внимание обучающихся к обсуждаемой на уроке информации, активизации познавательной деятельности обучающихся – обсуждать, высказывать мнения</w:t>
            </w:r>
          </w:p>
          <w:p w:rsidR="00B623E7" w:rsidRDefault="00B623E7" w:rsidP="00857C3A">
            <w:pPr>
              <w:spacing w:after="0"/>
              <w:ind w:left="135"/>
            </w:pPr>
          </w:p>
        </w:tc>
      </w:tr>
      <w:tr w:rsidR="00B623E7" w:rsidTr="009871FA">
        <w:trPr>
          <w:trHeight w:val="144"/>
          <w:tblCellSpacing w:w="20" w:type="nil"/>
        </w:trPr>
        <w:tc>
          <w:tcPr>
            <w:tcW w:w="5711" w:type="dxa"/>
            <w:gridSpan w:val="2"/>
            <w:tcMar>
              <w:top w:w="50" w:type="dxa"/>
              <w:left w:w="100" w:type="dxa"/>
            </w:tcMar>
            <w:vAlign w:val="center"/>
          </w:tcPr>
          <w:p w:rsidR="00B623E7" w:rsidRDefault="00B623E7" w:rsidP="00857C3A">
            <w:pPr>
              <w:spacing w:after="0"/>
              <w:ind w:left="135"/>
            </w:pPr>
            <w:r>
              <w:rPr>
                <w:rFonts w:ascii="Times New Roman" w:hAnsi="Times New Roman"/>
                <w:b/>
                <w:color w:val="000000"/>
                <w:sz w:val="24"/>
              </w:rPr>
              <w:t>Итого по разделу</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4 </w:t>
            </w:r>
          </w:p>
        </w:tc>
        <w:tc>
          <w:tcPr>
            <w:tcW w:w="8366" w:type="dxa"/>
            <w:gridSpan w:val="8"/>
            <w:tcMar>
              <w:top w:w="50" w:type="dxa"/>
              <w:left w:w="100" w:type="dxa"/>
            </w:tcMar>
            <w:vAlign w:val="center"/>
          </w:tcPr>
          <w:p w:rsidR="00B623E7" w:rsidRDefault="00B623E7" w:rsidP="00857C3A"/>
        </w:tc>
      </w:tr>
      <w:tr w:rsidR="00B623E7" w:rsidTr="009871FA">
        <w:trPr>
          <w:trHeight w:val="144"/>
          <w:tblCellSpacing w:w="20" w:type="nil"/>
        </w:trPr>
        <w:tc>
          <w:tcPr>
            <w:tcW w:w="11040" w:type="dxa"/>
            <w:gridSpan w:val="8"/>
            <w:tcBorders>
              <w:right w:val="single" w:sz="4" w:space="0" w:color="auto"/>
            </w:tcBorders>
            <w:tcMar>
              <w:top w:w="50" w:type="dxa"/>
              <w:left w:w="100" w:type="dxa"/>
            </w:tcMar>
            <w:vAlign w:val="center"/>
          </w:tcPr>
          <w:p w:rsidR="00B623E7" w:rsidRDefault="00B623E7" w:rsidP="00857C3A">
            <w:pPr>
              <w:spacing w:after="0"/>
              <w:ind w:left="135"/>
            </w:pPr>
            <w:r>
              <w:rPr>
                <w:rFonts w:ascii="Times New Roman" w:hAnsi="Times New Roman"/>
                <w:b/>
                <w:color w:val="000000"/>
                <w:sz w:val="24"/>
              </w:rPr>
              <w:t>Раздел 6.Литература народов России</w:t>
            </w:r>
          </w:p>
        </w:tc>
        <w:tc>
          <w:tcPr>
            <w:tcW w:w="3947" w:type="dxa"/>
            <w:gridSpan w:val="3"/>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6.1</w:t>
            </w:r>
          </w:p>
        </w:tc>
        <w:tc>
          <w:tcPr>
            <w:tcW w:w="4716" w:type="dxa"/>
            <w:tcMar>
              <w:top w:w="50" w:type="dxa"/>
              <w:left w:w="100" w:type="dxa"/>
            </w:tcMar>
            <w:vAlign w:val="center"/>
          </w:tcPr>
          <w:p w:rsidR="00B623E7" w:rsidRPr="00762BDD" w:rsidRDefault="00B623E7" w:rsidP="00857C3A">
            <w:pPr>
              <w:spacing w:after="0"/>
              <w:ind w:left="135"/>
            </w:pPr>
            <w:r w:rsidRPr="00762BDD">
              <w:rPr>
                <w:rFonts w:ascii="Times New Roman" w:hAnsi="Times New Roman"/>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3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93" w:type="dxa"/>
            <w:gridSpan w:val="2"/>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47" w:type="dxa"/>
            <w:gridSpan w:val="3"/>
            <w:tcBorders>
              <w:left w:val="single" w:sz="4" w:space="0" w:color="auto"/>
            </w:tcBorders>
            <w:vAlign w:val="center"/>
          </w:tcPr>
          <w:p w:rsidR="009871FA" w:rsidRDefault="009871FA" w:rsidP="009871FA">
            <w:pPr>
              <w:spacing w:after="0" w:line="240" w:lineRule="auto"/>
              <w:rPr>
                <w:rFonts w:ascii="Times New Roman" w:hAnsi="Times New Roman"/>
                <w:sz w:val="24"/>
                <w:szCs w:val="24"/>
              </w:rPr>
            </w:pPr>
            <w:r w:rsidRPr="00823CD3">
              <w:rPr>
                <w:rFonts w:ascii="Times New Roman" w:hAnsi="Times New Roman"/>
                <w:sz w:val="24"/>
                <w:szCs w:val="24"/>
              </w:rPr>
              <w:t>Использование воспитательных возможностей содержания темы через подбор соответствующих задач для решения</w:t>
            </w:r>
          </w:p>
          <w:p w:rsidR="009871FA" w:rsidRPr="00823CD3" w:rsidRDefault="009871FA" w:rsidP="009871FA">
            <w:pPr>
              <w:spacing w:after="0" w:line="240" w:lineRule="auto"/>
              <w:rPr>
                <w:rFonts w:ascii="Times New Roman" w:hAnsi="Times New Roman"/>
                <w:sz w:val="24"/>
                <w:szCs w:val="24"/>
              </w:rPr>
            </w:pPr>
          </w:p>
          <w:p w:rsidR="00B623E7" w:rsidRDefault="00B623E7" w:rsidP="00B623E7">
            <w:pPr>
              <w:spacing w:after="0"/>
            </w:pPr>
          </w:p>
        </w:tc>
      </w:tr>
      <w:tr w:rsidR="00B623E7" w:rsidTr="009871FA">
        <w:trPr>
          <w:trHeight w:val="144"/>
          <w:tblCellSpacing w:w="20" w:type="nil"/>
        </w:trPr>
        <w:tc>
          <w:tcPr>
            <w:tcW w:w="5711" w:type="dxa"/>
            <w:gridSpan w:val="2"/>
            <w:tcMar>
              <w:top w:w="50" w:type="dxa"/>
              <w:left w:w="100" w:type="dxa"/>
            </w:tcMar>
            <w:vAlign w:val="center"/>
          </w:tcPr>
          <w:p w:rsidR="00B623E7" w:rsidRDefault="00B623E7" w:rsidP="00857C3A">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3 </w:t>
            </w:r>
          </w:p>
        </w:tc>
        <w:tc>
          <w:tcPr>
            <w:tcW w:w="4419" w:type="dxa"/>
            <w:gridSpan w:val="5"/>
            <w:tcBorders>
              <w:right w:val="single" w:sz="4" w:space="0" w:color="auto"/>
            </w:tcBorders>
            <w:tcMar>
              <w:top w:w="50" w:type="dxa"/>
              <w:left w:w="100" w:type="dxa"/>
            </w:tcMar>
            <w:vAlign w:val="center"/>
          </w:tcPr>
          <w:p w:rsidR="00B623E7" w:rsidRDefault="00B623E7" w:rsidP="00857C3A"/>
        </w:tc>
        <w:tc>
          <w:tcPr>
            <w:tcW w:w="3947" w:type="dxa"/>
            <w:gridSpan w:val="3"/>
            <w:tcBorders>
              <w:left w:val="single" w:sz="4" w:space="0" w:color="auto"/>
            </w:tcBorders>
            <w:vAlign w:val="center"/>
          </w:tcPr>
          <w:p w:rsidR="00B623E7" w:rsidRDefault="00B623E7" w:rsidP="00857C3A"/>
        </w:tc>
      </w:tr>
      <w:tr w:rsidR="00B623E7" w:rsidTr="009871FA">
        <w:trPr>
          <w:trHeight w:val="144"/>
          <w:tblCellSpacing w:w="20" w:type="nil"/>
        </w:trPr>
        <w:tc>
          <w:tcPr>
            <w:tcW w:w="11040" w:type="dxa"/>
            <w:gridSpan w:val="8"/>
            <w:tcBorders>
              <w:right w:val="single" w:sz="4" w:space="0" w:color="auto"/>
            </w:tcBorders>
            <w:tcMar>
              <w:top w:w="50" w:type="dxa"/>
              <w:left w:w="100" w:type="dxa"/>
            </w:tcMar>
            <w:vAlign w:val="center"/>
          </w:tcPr>
          <w:p w:rsidR="00B623E7" w:rsidRDefault="00B623E7" w:rsidP="00857C3A">
            <w:pPr>
              <w:spacing w:after="0"/>
              <w:ind w:left="135"/>
            </w:pPr>
            <w:r>
              <w:rPr>
                <w:rFonts w:ascii="Times New Roman" w:hAnsi="Times New Roman"/>
                <w:b/>
                <w:color w:val="000000"/>
                <w:sz w:val="24"/>
              </w:rPr>
              <w:t>Раздел 7.Зарубежная литература</w:t>
            </w:r>
          </w:p>
        </w:tc>
        <w:tc>
          <w:tcPr>
            <w:tcW w:w="3947" w:type="dxa"/>
            <w:gridSpan w:val="3"/>
            <w:tcBorders>
              <w:left w:val="single" w:sz="4" w:space="0" w:color="auto"/>
            </w:tcBorders>
            <w:vAlign w:val="center"/>
          </w:tcPr>
          <w:p w:rsidR="00B623E7" w:rsidRDefault="00B623E7" w:rsidP="00B623E7">
            <w:pPr>
              <w:spacing w:after="0"/>
            </w:pPr>
          </w:p>
        </w:tc>
      </w:tr>
      <w:tr w:rsidR="00B623E7" w:rsidTr="009871FA">
        <w:trPr>
          <w:trHeight w:val="144"/>
          <w:tblCellSpacing w:w="20" w:type="nil"/>
        </w:trPr>
        <w:tc>
          <w:tcPr>
            <w:tcW w:w="995" w:type="dxa"/>
            <w:tcMar>
              <w:top w:w="50" w:type="dxa"/>
              <w:left w:w="100" w:type="dxa"/>
            </w:tcMar>
            <w:vAlign w:val="center"/>
          </w:tcPr>
          <w:p w:rsidR="00B623E7" w:rsidRDefault="00B623E7" w:rsidP="00857C3A">
            <w:pPr>
              <w:spacing w:after="0"/>
            </w:pPr>
            <w:r>
              <w:rPr>
                <w:rFonts w:ascii="Times New Roman" w:hAnsi="Times New Roman"/>
                <w:color w:val="000000"/>
                <w:sz w:val="24"/>
              </w:rPr>
              <w:t>7.1</w:t>
            </w:r>
          </w:p>
        </w:tc>
        <w:tc>
          <w:tcPr>
            <w:tcW w:w="4716" w:type="dxa"/>
            <w:tcMar>
              <w:top w:w="50" w:type="dxa"/>
              <w:left w:w="100" w:type="dxa"/>
            </w:tcMar>
            <w:vAlign w:val="center"/>
          </w:tcPr>
          <w:p w:rsidR="00B623E7" w:rsidRPr="00762BDD" w:rsidRDefault="00B623E7" w:rsidP="00857C3A">
            <w:pPr>
              <w:spacing w:after="0"/>
              <w:ind w:left="135"/>
            </w:pPr>
            <w:r w:rsidRPr="00762BDD">
              <w:rPr>
                <w:rFonts w:ascii="Times New Roman" w:hAnsi="Times New Roman"/>
                <w:color w:val="000000"/>
                <w:sz w:val="24"/>
              </w:rPr>
              <w:t xml:space="preserve">Зарубежная проза </w:t>
            </w:r>
            <w:r>
              <w:rPr>
                <w:rFonts w:ascii="Times New Roman" w:hAnsi="Times New Roman"/>
                <w:color w:val="000000"/>
                <w:sz w:val="24"/>
              </w:rPr>
              <w:t>XX</w:t>
            </w:r>
            <w:r w:rsidRPr="00762BDD">
              <w:rPr>
                <w:rFonts w:ascii="Times New Roman" w:hAnsi="Times New Roman"/>
                <w:color w:val="000000"/>
                <w:sz w:val="24"/>
              </w:rPr>
              <w:t xml:space="preserve"> века (не менее двух произведений по выбору). Например, произведения Г. Бёлля «Глазами клоуна», Р. Брэдбери «451 градус по Фаренгейту», </w:t>
            </w:r>
            <w:r w:rsidRPr="00762BDD">
              <w:rPr>
                <w:rFonts w:ascii="Times New Roman" w:hAnsi="Times New Roman"/>
                <w:color w:val="000000"/>
                <w:sz w:val="24"/>
              </w:rPr>
              <w:lastRenderedPageBreak/>
              <w:t xml:space="preserve">У. Голдинга «Повелитель мух», А. Камю </w:t>
            </w:r>
            <w:r>
              <w:rPr>
                <w:rFonts w:ascii="Times New Roman" w:hAnsi="Times New Roman"/>
                <w:color w:val="000000"/>
                <w:sz w:val="24"/>
              </w:rPr>
              <w:t xml:space="preserve">«Посторонний», Ф. Кафки «Превращение», Г. Г. Маркеса «Сто лет одиночества», У. С. Моэма «Театр», Д. Оруэлла «1984», Э. М. Ремарка «На западном фронте без перемен», «Три товарища», Дж. </w:t>
            </w:r>
            <w:r w:rsidRPr="00762BDD">
              <w:rPr>
                <w:rFonts w:ascii="Times New Roman" w:hAnsi="Times New Roman"/>
                <w:color w:val="000000"/>
                <w:sz w:val="24"/>
              </w:rPr>
              <w:t>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10" w:type="dxa"/>
            <w:tcMar>
              <w:top w:w="50" w:type="dxa"/>
              <w:left w:w="100" w:type="dxa"/>
            </w:tcMar>
            <w:vAlign w:val="center"/>
          </w:tcPr>
          <w:p w:rsidR="00B623E7" w:rsidRDefault="00B623E7" w:rsidP="00857C3A">
            <w:pPr>
              <w:spacing w:after="0"/>
              <w:ind w:left="135"/>
              <w:jc w:val="center"/>
            </w:pPr>
            <w:r w:rsidRPr="00762BD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992" w:type="dxa"/>
            <w:gridSpan w:val="2"/>
            <w:tcMar>
              <w:top w:w="50" w:type="dxa"/>
              <w:left w:w="100" w:type="dxa"/>
            </w:tcMar>
            <w:vAlign w:val="center"/>
          </w:tcPr>
          <w:p w:rsidR="00B623E7" w:rsidRDefault="00B623E7" w:rsidP="00857C3A">
            <w:pPr>
              <w:spacing w:after="0"/>
              <w:ind w:left="135"/>
              <w:jc w:val="center"/>
            </w:pPr>
          </w:p>
        </w:tc>
        <w:tc>
          <w:tcPr>
            <w:tcW w:w="1134" w:type="dxa"/>
            <w:tcMar>
              <w:top w:w="50" w:type="dxa"/>
              <w:left w:w="100" w:type="dxa"/>
            </w:tcMar>
            <w:vAlign w:val="center"/>
          </w:tcPr>
          <w:p w:rsidR="00B623E7" w:rsidRDefault="00B623E7" w:rsidP="00857C3A">
            <w:pPr>
              <w:spacing w:after="0"/>
              <w:ind w:left="135"/>
              <w:jc w:val="center"/>
            </w:pPr>
          </w:p>
        </w:tc>
        <w:tc>
          <w:tcPr>
            <w:tcW w:w="2293" w:type="dxa"/>
            <w:gridSpan w:val="2"/>
            <w:tcBorders>
              <w:right w:val="single" w:sz="4" w:space="0" w:color="auto"/>
            </w:tcBorders>
            <w:tcMar>
              <w:top w:w="50" w:type="dxa"/>
              <w:left w:w="100" w:type="dxa"/>
            </w:tcMar>
            <w:vAlign w:val="center"/>
          </w:tcPr>
          <w:p w:rsidR="00B623E7" w:rsidRDefault="009871FA" w:rsidP="00B623E7">
            <w:pPr>
              <w:spacing w:after="0"/>
            </w:pPr>
            <w:r w:rsidRPr="002710F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47" w:type="dxa"/>
            <w:gridSpan w:val="3"/>
            <w:tcBorders>
              <w:left w:val="single" w:sz="4" w:space="0" w:color="auto"/>
            </w:tcBorders>
            <w:vAlign w:val="center"/>
          </w:tcPr>
          <w:p w:rsidR="00B623E7" w:rsidRDefault="009871FA" w:rsidP="00B623E7">
            <w:pPr>
              <w:spacing w:after="0"/>
            </w:pPr>
            <w:r w:rsidRPr="005E640A">
              <w:rPr>
                <w:rFonts w:ascii="Times New Roman" w:hAnsi="Times New Roman"/>
                <w:sz w:val="24"/>
                <w:szCs w:val="24"/>
              </w:rPr>
              <w:t xml:space="preserve">Установление доверительных отношений с обучающимися, способствующих позитивному восприятию обучающимися </w:t>
            </w:r>
            <w:r w:rsidRPr="005E640A">
              <w:rPr>
                <w:rFonts w:ascii="Times New Roman" w:hAnsi="Times New Roman"/>
                <w:sz w:val="24"/>
                <w:szCs w:val="24"/>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tc>
      </w:tr>
      <w:tr w:rsidR="009871FA" w:rsidTr="009871FA">
        <w:trPr>
          <w:trHeight w:val="144"/>
          <w:tblCellSpacing w:w="20" w:type="nil"/>
        </w:trPr>
        <w:tc>
          <w:tcPr>
            <w:tcW w:w="995" w:type="dxa"/>
            <w:tcMar>
              <w:top w:w="50" w:type="dxa"/>
              <w:left w:w="100" w:type="dxa"/>
            </w:tcMar>
            <w:vAlign w:val="center"/>
          </w:tcPr>
          <w:p w:rsidR="009871FA" w:rsidRDefault="009871FA" w:rsidP="00857C3A">
            <w:pPr>
              <w:spacing w:after="0"/>
            </w:pPr>
            <w:r>
              <w:rPr>
                <w:rFonts w:ascii="Times New Roman" w:hAnsi="Times New Roman"/>
                <w:color w:val="000000"/>
                <w:sz w:val="24"/>
              </w:rPr>
              <w:lastRenderedPageBreak/>
              <w:t>7.2</w:t>
            </w:r>
          </w:p>
        </w:tc>
        <w:tc>
          <w:tcPr>
            <w:tcW w:w="4716" w:type="dxa"/>
            <w:tcMar>
              <w:top w:w="50" w:type="dxa"/>
              <w:left w:w="100" w:type="dxa"/>
            </w:tcMar>
            <w:vAlign w:val="center"/>
          </w:tcPr>
          <w:p w:rsidR="009871FA" w:rsidRPr="00762BDD" w:rsidRDefault="009871FA" w:rsidP="00857C3A">
            <w:pPr>
              <w:spacing w:after="0"/>
              <w:ind w:left="135"/>
            </w:pPr>
            <w:r w:rsidRPr="00762BDD">
              <w:rPr>
                <w:rFonts w:ascii="Times New Roman" w:hAnsi="Times New Roman"/>
                <w:color w:val="000000"/>
                <w:sz w:val="24"/>
              </w:rPr>
              <w:t xml:space="preserve">Зарубежная поэзия </w:t>
            </w:r>
            <w:r>
              <w:rPr>
                <w:rFonts w:ascii="Times New Roman" w:hAnsi="Times New Roman"/>
                <w:color w:val="000000"/>
                <w:sz w:val="24"/>
              </w:rPr>
              <w:t>XX</w:t>
            </w:r>
            <w:r w:rsidRPr="00762BDD">
              <w:rPr>
                <w:rFonts w:ascii="Times New Roman" w:hAnsi="Times New Roman"/>
                <w:color w:val="000000"/>
                <w:sz w:val="24"/>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762BDD">
              <w:rPr>
                <w:rFonts w:ascii="Times New Roman" w:hAnsi="Times New Roman"/>
                <w:color w:val="000000"/>
                <w:sz w:val="24"/>
              </w:rPr>
              <w:t>. </w:t>
            </w:r>
            <w:r>
              <w:rPr>
                <w:rFonts w:ascii="Times New Roman" w:hAnsi="Times New Roman"/>
                <w:color w:val="000000"/>
                <w:sz w:val="24"/>
              </w:rPr>
              <w:t>M</w:t>
            </w:r>
            <w:r w:rsidRPr="00762BDD">
              <w:rPr>
                <w:rFonts w:ascii="Times New Roman" w:hAnsi="Times New Roman"/>
                <w:color w:val="000000"/>
                <w:sz w:val="24"/>
              </w:rPr>
              <w:t>. Рильке, Т. С. Элиота и др.</w:t>
            </w:r>
          </w:p>
        </w:tc>
        <w:tc>
          <w:tcPr>
            <w:tcW w:w="910" w:type="dxa"/>
            <w:tcMar>
              <w:top w:w="50" w:type="dxa"/>
              <w:left w:w="100" w:type="dxa"/>
            </w:tcMar>
            <w:vAlign w:val="center"/>
          </w:tcPr>
          <w:p w:rsidR="009871FA" w:rsidRDefault="009871FA"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2 </w:t>
            </w:r>
          </w:p>
        </w:tc>
        <w:tc>
          <w:tcPr>
            <w:tcW w:w="992" w:type="dxa"/>
            <w:gridSpan w:val="2"/>
            <w:tcMar>
              <w:top w:w="50" w:type="dxa"/>
              <w:left w:w="100" w:type="dxa"/>
            </w:tcMar>
            <w:vAlign w:val="center"/>
          </w:tcPr>
          <w:p w:rsidR="009871FA" w:rsidRDefault="009871FA" w:rsidP="00857C3A">
            <w:pPr>
              <w:spacing w:after="0"/>
              <w:ind w:left="135"/>
              <w:jc w:val="center"/>
            </w:pPr>
          </w:p>
        </w:tc>
        <w:tc>
          <w:tcPr>
            <w:tcW w:w="1134" w:type="dxa"/>
            <w:tcMar>
              <w:top w:w="50" w:type="dxa"/>
              <w:left w:w="100" w:type="dxa"/>
            </w:tcMar>
            <w:vAlign w:val="center"/>
          </w:tcPr>
          <w:p w:rsidR="009871FA" w:rsidRDefault="009871FA" w:rsidP="00857C3A">
            <w:pPr>
              <w:spacing w:after="0"/>
              <w:ind w:left="135"/>
              <w:jc w:val="center"/>
            </w:pPr>
          </w:p>
        </w:tc>
        <w:tc>
          <w:tcPr>
            <w:tcW w:w="2310" w:type="dxa"/>
            <w:gridSpan w:val="3"/>
            <w:tcBorders>
              <w:right w:val="single" w:sz="4" w:space="0" w:color="auto"/>
            </w:tcBorders>
            <w:tcMar>
              <w:top w:w="50" w:type="dxa"/>
              <w:left w:w="100" w:type="dxa"/>
            </w:tcMar>
            <w:vAlign w:val="center"/>
          </w:tcPr>
          <w:p w:rsidR="009871FA" w:rsidRDefault="009871FA" w:rsidP="00B623E7">
            <w:pPr>
              <w:spacing w:after="0"/>
            </w:pPr>
            <w:r w:rsidRPr="002710F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710F1">
                <w:rPr>
                  <w:rFonts w:ascii="Times New Roman" w:hAnsi="Times New Roman"/>
                  <w:color w:val="0000FF"/>
                  <w:u w:val="single"/>
                </w:rPr>
                <w:t>://</w:t>
              </w:r>
              <w:r>
                <w:rPr>
                  <w:rFonts w:ascii="Times New Roman" w:hAnsi="Times New Roman"/>
                  <w:color w:val="0000FF"/>
                  <w:u w:val="single"/>
                </w:rPr>
                <w:t>m</w:t>
              </w:r>
              <w:r w:rsidRPr="002710F1">
                <w:rPr>
                  <w:rFonts w:ascii="Times New Roman" w:hAnsi="Times New Roman"/>
                  <w:color w:val="0000FF"/>
                  <w:u w:val="single"/>
                </w:rPr>
                <w:t>.</w:t>
              </w:r>
              <w:r>
                <w:rPr>
                  <w:rFonts w:ascii="Times New Roman" w:hAnsi="Times New Roman"/>
                  <w:color w:val="0000FF"/>
                  <w:u w:val="single"/>
                </w:rPr>
                <w:t>edsoo</w:t>
              </w:r>
              <w:r w:rsidRPr="002710F1">
                <w:rPr>
                  <w:rFonts w:ascii="Times New Roman" w:hAnsi="Times New Roman"/>
                  <w:color w:val="0000FF"/>
                  <w:u w:val="single"/>
                </w:rPr>
                <w:t>.</w:t>
              </w:r>
              <w:r>
                <w:rPr>
                  <w:rFonts w:ascii="Times New Roman" w:hAnsi="Times New Roman"/>
                  <w:color w:val="0000FF"/>
                  <w:u w:val="single"/>
                </w:rPr>
                <w:t>ru</w:t>
              </w:r>
              <w:r w:rsidRPr="002710F1">
                <w:rPr>
                  <w:rFonts w:ascii="Times New Roman" w:hAnsi="Times New Roman"/>
                  <w:color w:val="0000FF"/>
                  <w:u w:val="single"/>
                </w:rPr>
                <w:t>/7</w:t>
              </w:r>
              <w:r>
                <w:rPr>
                  <w:rFonts w:ascii="Times New Roman" w:hAnsi="Times New Roman"/>
                  <w:color w:val="0000FF"/>
                  <w:u w:val="single"/>
                </w:rPr>
                <w:t>f</w:t>
              </w:r>
              <w:r w:rsidRPr="002710F1">
                <w:rPr>
                  <w:rFonts w:ascii="Times New Roman" w:hAnsi="Times New Roman"/>
                  <w:color w:val="0000FF"/>
                  <w:u w:val="single"/>
                </w:rPr>
                <w:t>41</w:t>
              </w:r>
              <w:r>
                <w:rPr>
                  <w:rFonts w:ascii="Times New Roman" w:hAnsi="Times New Roman"/>
                  <w:color w:val="0000FF"/>
                  <w:u w:val="single"/>
                </w:rPr>
                <w:t>c</w:t>
              </w:r>
              <w:r w:rsidRPr="002710F1">
                <w:rPr>
                  <w:rFonts w:ascii="Times New Roman" w:hAnsi="Times New Roman"/>
                  <w:color w:val="0000FF"/>
                  <w:u w:val="single"/>
                </w:rPr>
                <w:t>7</w:t>
              </w:r>
              <w:r>
                <w:rPr>
                  <w:rFonts w:ascii="Times New Roman" w:hAnsi="Times New Roman"/>
                  <w:color w:val="0000FF"/>
                  <w:u w:val="single"/>
                </w:rPr>
                <w:t>e</w:t>
              </w:r>
              <w:r w:rsidRPr="002710F1">
                <w:rPr>
                  <w:rFonts w:ascii="Times New Roman" w:hAnsi="Times New Roman"/>
                  <w:color w:val="0000FF"/>
                  <w:u w:val="single"/>
                </w:rPr>
                <w:t>2</w:t>
              </w:r>
            </w:hyperlink>
          </w:p>
        </w:tc>
        <w:tc>
          <w:tcPr>
            <w:tcW w:w="3930" w:type="dxa"/>
            <w:gridSpan w:val="2"/>
            <w:tcBorders>
              <w:left w:val="single" w:sz="4" w:space="0" w:color="auto"/>
            </w:tcBorders>
            <w:vAlign w:val="center"/>
          </w:tcPr>
          <w:p w:rsidR="009871FA" w:rsidRDefault="009871FA" w:rsidP="00B623E7">
            <w:pPr>
              <w:spacing w:after="0"/>
            </w:pPr>
          </w:p>
        </w:tc>
      </w:tr>
      <w:tr w:rsidR="009871FA" w:rsidTr="009871FA">
        <w:trPr>
          <w:trHeight w:val="144"/>
          <w:tblCellSpacing w:w="20" w:type="nil"/>
        </w:trPr>
        <w:tc>
          <w:tcPr>
            <w:tcW w:w="995" w:type="dxa"/>
            <w:tcMar>
              <w:top w:w="50" w:type="dxa"/>
              <w:left w:w="100" w:type="dxa"/>
            </w:tcMar>
            <w:vAlign w:val="center"/>
          </w:tcPr>
          <w:p w:rsidR="009871FA" w:rsidRDefault="009871FA" w:rsidP="00857C3A">
            <w:pPr>
              <w:spacing w:after="0"/>
            </w:pPr>
            <w:r>
              <w:rPr>
                <w:rFonts w:ascii="Times New Roman" w:hAnsi="Times New Roman"/>
                <w:color w:val="000000"/>
                <w:sz w:val="24"/>
              </w:rPr>
              <w:t>7.3</w:t>
            </w:r>
          </w:p>
        </w:tc>
        <w:tc>
          <w:tcPr>
            <w:tcW w:w="4716" w:type="dxa"/>
            <w:tcMar>
              <w:top w:w="50" w:type="dxa"/>
              <w:left w:w="100" w:type="dxa"/>
            </w:tcMar>
            <w:vAlign w:val="center"/>
          </w:tcPr>
          <w:p w:rsidR="009871FA" w:rsidRPr="00762BDD" w:rsidRDefault="009871FA" w:rsidP="00857C3A">
            <w:pPr>
              <w:spacing w:after="0"/>
              <w:ind w:left="135"/>
            </w:pPr>
            <w:r w:rsidRPr="00762BDD">
              <w:rPr>
                <w:rFonts w:ascii="Times New Roman" w:hAnsi="Times New Roman"/>
                <w:color w:val="000000"/>
                <w:sz w:val="24"/>
              </w:rPr>
              <w:t xml:space="preserve">Зарубежная драматургия </w:t>
            </w:r>
            <w:r>
              <w:rPr>
                <w:rFonts w:ascii="Times New Roman" w:hAnsi="Times New Roman"/>
                <w:color w:val="000000"/>
                <w:sz w:val="24"/>
              </w:rPr>
              <w:t>XX</w:t>
            </w:r>
            <w:r w:rsidRPr="00762BDD">
              <w:rPr>
                <w:rFonts w:ascii="Times New Roman" w:hAnsi="Times New Roman"/>
                <w:color w:val="000000"/>
                <w:sz w:val="24"/>
              </w:rPr>
              <w:t xml:space="preserve">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10" w:type="dxa"/>
            <w:tcMar>
              <w:top w:w="50" w:type="dxa"/>
              <w:left w:w="100" w:type="dxa"/>
            </w:tcMar>
            <w:vAlign w:val="center"/>
          </w:tcPr>
          <w:p w:rsidR="009871FA" w:rsidRDefault="009871FA"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2 </w:t>
            </w:r>
          </w:p>
        </w:tc>
        <w:tc>
          <w:tcPr>
            <w:tcW w:w="992" w:type="dxa"/>
            <w:gridSpan w:val="2"/>
            <w:tcMar>
              <w:top w:w="50" w:type="dxa"/>
              <w:left w:w="100" w:type="dxa"/>
            </w:tcMar>
            <w:vAlign w:val="center"/>
          </w:tcPr>
          <w:p w:rsidR="009871FA" w:rsidRDefault="009871FA" w:rsidP="00857C3A">
            <w:pPr>
              <w:spacing w:after="0"/>
              <w:ind w:left="135"/>
              <w:jc w:val="center"/>
            </w:pPr>
          </w:p>
        </w:tc>
        <w:tc>
          <w:tcPr>
            <w:tcW w:w="1134" w:type="dxa"/>
            <w:tcMar>
              <w:top w:w="50" w:type="dxa"/>
              <w:left w:w="100" w:type="dxa"/>
            </w:tcMar>
            <w:vAlign w:val="center"/>
          </w:tcPr>
          <w:p w:rsidR="009871FA" w:rsidRDefault="009871FA" w:rsidP="00857C3A">
            <w:pPr>
              <w:spacing w:after="0"/>
              <w:ind w:left="135"/>
              <w:jc w:val="center"/>
            </w:pPr>
          </w:p>
        </w:tc>
        <w:tc>
          <w:tcPr>
            <w:tcW w:w="2310" w:type="dxa"/>
            <w:gridSpan w:val="3"/>
            <w:tcBorders>
              <w:right w:val="single" w:sz="4" w:space="0" w:color="auto"/>
            </w:tcBorders>
            <w:tcMar>
              <w:top w:w="50" w:type="dxa"/>
              <w:left w:w="100" w:type="dxa"/>
            </w:tcMar>
            <w:vAlign w:val="center"/>
          </w:tcPr>
          <w:p w:rsidR="009871FA" w:rsidRDefault="009871FA" w:rsidP="00B623E7">
            <w:pPr>
              <w:spacing w:after="0"/>
            </w:pPr>
          </w:p>
        </w:tc>
        <w:tc>
          <w:tcPr>
            <w:tcW w:w="3930" w:type="dxa"/>
            <w:gridSpan w:val="2"/>
            <w:tcBorders>
              <w:left w:val="single" w:sz="4" w:space="0" w:color="auto"/>
            </w:tcBorders>
            <w:vAlign w:val="center"/>
          </w:tcPr>
          <w:p w:rsidR="009871FA" w:rsidRDefault="009871FA" w:rsidP="00B623E7">
            <w:pPr>
              <w:spacing w:after="0"/>
            </w:pPr>
          </w:p>
        </w:tc>
      </w:tr>
      <w:tr w:rsidR="00B623E7" w:rsidTr="009871FA">
        <w:trPr>
          <w:trHeight w:val="144"/>
          <w:tblCellSpacing w:w="20" w:type="nil"/>
        </w:trPr>
        <w:tc>
          <w:tcPr>
            <w:tcW w:w="5711" w:type="dxa"/>
            <w:gridSpan w:val="2"/>
            <w:tcMar>
              <w:top w:w="50" w:type="dxa"/>
              <w:left w:w="100" w:type="dxa"/>
            </w:tcMar>
            <w:vAlign w:val="center"/>
          </w:tcPr>
          <w:p w:rsidR="00B623E7" w:rsidRDefault="00B623E7" w:rsidP="00857C3A">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B623E7" w:rsidRDefault="00B623E7" w:rsidP="00857C3A">
            <w:pPr>
              <w:spacing w:after="0"/>
              <w:ind w:left="135"/>
              <w:jc w:val="center"/>
            </w:pPr>
            <w:r>
              <w:rPr>
                <w:rFonts w:ascii="Times New Roman" w:hAnsi="Times New Roman"/>
                <w:color w:val="000000"/>
                <w:sz w:val="24"/>
              </w:rPr>
              <w:t xml:space="preserve"> 6 </w:t>
            </w:r>
          </w:p>
        </w:tc>
        <w:tc>
          <w:tcPr>
            <w:tcW w:w="8366" w:type="dxa"/>
            <w:gridSpan w:val="8"/>
            <w:tcMar>
              <w:top w:w="50" w:type="dxa"/>
              <w:left w:w="100" w:type="dxa"/>
            </w:tcMar>
            <w:vAlign w:val="center"/>
          </w:tcPr>
          <w:p w:rsidR="00B623E7" w:rsidRDefault="00B623E7" w:rsidP="00857C3A"/>
        </w:tc>
      </w:tr>
      <w:tr w:rsidR="009871FA" w:rsidTr="009871FA">
        <w:trPr>
          <w:trHeight w:val="144"/>
          <w:tblCellSpacing w:w="20" w:type="nil"/>
        </w:trPr>
        <w:tc>
          <w:tcPr>
            <w:tcW w:w="5711" w:type="dxa"/>
            <w:gridSpan w:val="2"/>
            <w:tcMar>
              <w:top w:w="50" w:type="dxa"/>
              <w:left w:w="100" w:type="dxa"/>
            </w:tcMar>
            <w:vAlign w:val="center"/>
          </w:tcPr>
          <w:p w:rsidR="009871FA" w:rsidRDefault="009871FA" w:rsidP="00857C3A">
            <w:pPr>
              <w:spacing w:after="0"/>
              <w:ind w:left="135"/>
            </w:pPr>
            <w:r>
              <w:rPr>
                <w:rFonts w:ascii="Times New Roman" w:hAnsi="Times New Roman"/>
                <w:color w:val="000000"/>
                <w:sz w:val="24"/>
              </w:rPr>
              <w:lastRenderedPageBreak/>
              <w:t>Развитие речи</w:t>
            </w:r>
          </w:p>
        </w:tc>
        <w:tc>
          <w:tcPr>
            <w:tcW w:w="910" w:type="dxa"/>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8 </w:t>
            </w:r>
          </w:p>
        </w:tc>
        <w:tc>
          <w:tcPr>
            <w:tcW w:w="992" w:type="dxa"/>
            <w:gridSpan w:val="2"/>
            <w:tcMar>
              <w:top w:w="50" w:type="dxa"/>
              <w:left w:w="100" w:type="dxa"/>
            </w:tcMar>
            <w:vAlign w:val="center"/>
          </w:tcPr>
          <w:p w:rsidR="009871FA" w:rsidRDefault="009871FA" w:rsidP="00857C3A">
            <w:pPr>
              <w:spacing w:after="0"/>
              <w:ind w:left="135"/>
              <w:jc w:val="center"/>
            </w:pPr>
          </w:p>
        </w:tc>
        <w:tc>
          <w:tcPr>
            <w:tcW w:w="1134" w:type="dxa"/>
            <w:tcMar>
              <w:top w:w="50" w:type="dxa"/>
              <w:left w:w="100" w:type="dxa"/>
            </w:tcMar>
            <w:vAlign w:val="center"/>
          </w:tcPr>
          <w:p w:rsidR="009871FA" w:rsidRDefault="009871FA" w:rsidP="00857C3A">
            <w:pPr>
              <w:spacing w:after="0"/>
              <w:ind w:left="135"/>
              <w:jc w:val="center"/>
            </w:pPr>
          </w:p>
        </w:tc>
        <w:tc>
          <w:tcPr>
            <w:tcW w:w="2410" w:type="dxa"/>
            <w:gridSpan w:val="4"/>
            <w:tcBorders>
              <w:right w:val="single" w:sz="4" w:space="0" w:color="auto"/>
            </w:tcBorders>
            <w:tcMar>
              <w:top w:w="50" w:type="dxa"/>
              <w:left w:w="100" w:type="dxa"/>
            </w:tcMar>
            <w:vAlign w:val="center"/>
          </w:tcPr>
          <w:p w:rsidR="009871FA" w:rsidRDefault="009871FA" w:rsidP="00B623E7">
            <w:pPr>
              <w:spacing w:after="0"/>
            </w:pPr>
          </w:p>
        </w:tc>
        <w:tc>
          <w:tcPr>
            <w:tcW w:w="3830" w:type="dxa"/>
            <w:tcBorders>
              <w:left w:val="single" w:sz="4" w:space="0" w:color="auto"/>
            </w:tcBorders>
            <w:vAlign w:val="center"/>
          </w:tcPr>
          <w:p w:rsidR="009871FA" w:rsidRDefault="009871FA" w:rsidP="00B623E7">
            <w:pPr>
              <w:spacing w:after="0"/>
            </w:pPr>
          </w:p>
        </w:tc>
      </w:tr>
      <w:tr w:rsidR="009871FA" w:rsidTr="009871FA">
        <w:trPr>
          <w:trHeight w:val="144"/>
          <w:tblCellSpacing w:w="20" w:type="nil"/>
        </w:trPr>
        <w:tc>
          <w:tcPr>
            <w:tcW w:w="5711" w:type="dxa"/>
            <w:gridSpan w:val="2"/>
            <w:tcMar>
              <w:top w:w="50" w:type="dxa"/>
              <w:left w:w="100" w:type="dxa"/>
            </w:tcMar>
            <w:vAlign w:val="center"/>
          </w:tcPr>
          <w:p w:rsidR="009871FA" w:rsidRDefault="009871FA" w:rsidP="00857C3A">
            <w:pPr>
              <w:spacing w:after="0"/>
              <w:ind w:left="135"/>
            </w:pPr>
            <w:r>
              <w:rPr>
                <w:rFonts w:ascii="Times New Roman" w:hAnsi="Times New Roman"/>
                <w:color w:val="000000"/>
                <w:sz w:val="24"/>
              </w:rPr>
              <w:t>Уроки внеклассного чтения</w:t>
            </w:r>
          </w:p>
        </w:tc>
        <w:tc>
          <w:tcPr>
            <w:tcW w:w="910" w:type="dxa"/>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2 </w:t>
            </w:r>
          </w:p>
        </w:tc>
        <w:tc>
          <w:tcPr>
            <w:tcW w:w="992" w:type="dxa"/>
            <w:gridSpan w:val="2"/>
            <w:tcMar>
              <w:top w:w="50" w:type="dxa"/>
              <w:left w:w="100" w:type="dxa"/>
            </w:tcMar>
            <w:vAlign w:val="center"/>
          </w:tcPr>
          <w:p w:rsidR="009871FA" w:rsidRDefault="009871FA" w:rsidP="00857C3A">
            <w:pPr>
              <w:spacing w:after="0"/>
              <w:ind w:left="135"/>
              <w:jc w:val="center"/>
            </w:pPr>
          </w:p>
        </w:tc>
        <w:tc>
          <w:tcPr>
            <w:tcW w:w="1134" w:type="dxa"/>
            <w:tcMar>
              <w:top w:w="50" w:type="dxa"/>
              <w:left w:w="100" w:type="dxa"/>
            </w:tcMar>
            <w:vAlign w:val="center"/>
          </w:tcPr>
          <w:p w:rsidR="009871FA" w:rsidRDefault="009871FA" w:rsidP="00857C3A">
            <w:pPr>
              <w:spacing w:after="0"/>
              <w:ind w:left="135"/>
              <w:jc w:val="center"/>
            </w:pPr>
          </w:p>
        </w:tc>
        <w:tc>
          <w:tcPr>
            <w:tcW w:w="2410" w:type="dxa"/>
            <w:gridSpan w:val="4"/>
            <w:tcBorders>
              <w:right w:val="single" w:sz="4" w:space="0" w:color="auto"/>
            </w:tcBorders>
            <w:tcMar>
              <w:top w:w="50" w:type="dxa"/>
              <w:left w:w="100" w:type="dxa"/>
            </w:tcMar>
            <w:vAlign w:val="center"/>
          </w:tcPr>
          <w:p w:rsidR="009871FA" w:rsidRDefault="009871FA" w:rsidP="00B623E7">
            <w:pPr>
              <w:spacing w:after="0"/>
            </w:pPr>
          </w:p>
        </w:tc>
        <w:tc>
          <w:tcPr>
            <w:tcW w:w="3830" w:type="dxa"/>
            <w:tcBorders>
              <w:left w:val="single" w:sz="4" w:space="0" w:color="auto"/>
            </w:tcBorders>
            <w:vAlign w:val="center"/>
          </w:tcPr>
          <w:p w:rsidR="009871FA" w:rsidRDefault="009871FA" w:rsidP="00B623E7">
            <w:pPr>
              <w:spacing w:after="0"/>
            </w:pPr>
          </w:p>
        </w:tc>
      </w:tr>
      <w:tr w:rsidR="009871FA" w:rsidTr="009871FA">
        <w:trPr>
          <w:trHeight w:val="144"/>
          <w:tblCellSpacing w:w="20" w:type="nil"/>
        </w:trPr>
        <w:tc>
          <w:tcPr>
            <w:tcW w:w="5711" w:type="dxa"/>
            <w:gridSpan w:val="2"/>
            <w:tcMar>
              <w:top w:w="50" w:type="dxa"/>
              <w:left w:w="100" w:type="dxa"/>
            </w:tcMar>
            <w:vAlign w:val="center"/>
          </w:tcPr>
          <w:p w:rsidR="009871FA" w:rsidRDefault="009871FA" w:rsidP="00857C3A">
            <w:pPr>
              <w:spacing w:after="0"/>
              <w:ind w:left="135"/>
            </w:pPr>
            <w:r>
              <w:rPr>
                <w:rFonts w:ascii="Times New Roman" w:hAnsi="Times New Roman"/>
                <w:color w:val="000000"/>
                <w:sz w:val="24"/>
              </w:rPr>
              <w:t>Итоговые контрольные работы</w:t>
            </w:r>
          </w:p>
        </w:tc>
        <w:tc>
          <w:tcPr>
            <w:tcW w:w="910" w:type="dxa"/>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2 </w:t>
            </w:r>
          </w:p>
        </w:tc>
        <w:tc>
          <w:tcPr>
            <w:tcW w:w="992" w:type="dxa"/>
            <w:gridSpan w:val="2"/>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9871FA" w:rsidRDefault="009871FA" w:rsidP="00857C3A">
            <w:pPr>
              <w:spacing w:after="0"/>
              <w:ind w:left="135"/>
              <w:jc w:val="center"/>
            </w:pPr>
          </w:p>
        </w:tc>
        <w:tc>
          <w:tcPr>
            <w:tcW w:w="2410" w:type="dxa"/>
            <w:gridSpan w:val="4"/>
            <w:tcBorders>
              <w:right w:val="single" w:sz="4" w:space="0" w:color="auto"/>
            </w:tcBorders>
            <w:tcMar>
              <w:top w:w="50" w:type="dxa"/>
              <w:left w:w="100" w:type="dxa"/>
            </w:tcMar>
            <w:vAlign w:val="center"/>
          </w:tcPr>
          <w:p w:rsidR="009871FA" w:rsidRDefault="009871FA" w:rsidP="00B623E7">
            <w:pPr>
              <w:spacing w:after="0"/>
            </w:pPr>
          </w:p>
        </w:tc>
        <w:tc>
          <w:tcPr>
            <w:tcW w:w="3830" w:type="dxa"/>
            <w:tcBorders>
              <w:left w:val="single" w:sz="4" w:space="0" w:color="auto"/>
            </w:tcBorders>
            <w:vAlign w:val="center"/>
          </w:tcPr>
          <w:p w:rsidR="009871FA" w:rsidRDefault="009871FA" w:rsidP="00B623E7">
            <w:pPr>
              <w:spacing w:after="0"/>
            </w:pPr>
          </w:p>
        </w:tc>
      </w:tr>
      <w:tr w:rsidR="009871FA" w:rsidTr="009871FA">
        <w:trPr>
          <w:trHeight w:val="144"/>
          <w:tblCellSpacing w:w="20" w:type="nil"/>
        </w:trPr>
        <w:tc>
          <w:tcPr>
            <w:tcW w:w="5711" w:type="dxa"/>
            <w:gridSpan w:val="2"/>
            <w:tcMar>
              <w:top w:w="50" w:type="dxa"/>
              <w:left w:w="100" w:type="dxa"/>
            </w:tcMar>
            <w:vAlign w:val="center"/>
          </w:tcPr>
          <w:p w:rsidR="009871FA" w:rsidRDefault="009871FA" w:rsidP="00857C3A">
            <w:pPr>
              <w:spacing w:after="0"/>
              <w:ind w:left="135"/>
            </w:pPr>
            <w:r>
              <w:rPr>
                <w:rFonts w:ascii="Times New Roman" w:hAnsi="Times New Roman"/>
                <w:color w:val="000000"/>
                <w:sz w:val="24"/>
              </w:rPr>
              <w:t>Подготовка и защита проектов</w:t>
            </w:r>
          </w:p>
        </w:tc>
        <w:tc>
          <w:tcPr>
            <w:tcW w:w="910" w:type="dxa"/>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6 </w:t>
            </w:r>
          </w:p>
        </w:tc>
        <w:tc>
          <w:tcPr>
            <w:tcW w:w="992" w:type="dxa"/>
            <w:gridSpan w:val="2"/>
            <w:tcMar>
              <w:top w:w="50" w:type="dxa"/>
              <w:left w:w="100" w:type="dxa"/>
            </w:tcMar>
            <w:vAlign w:val="center"/>
          </w:tcPr>
          <w:p w:rsidR="009871FA" w:rsidRDefault="009871FA" w:rsidP="00857C3A">
            <w:pPr>
              <w:spacing w:after="0"/>
              <w:ind w:left="135"/>
              <w:jc w:val="center"/>
            </w:pPr>
          </w:p>
        </w:tc>
        <w:tc>
          <w:tcPr>
            <w:tcW w:w="1134" w:type="dxa"/>
            <w:tcMar>
              <w:top w:w="50" w:type="dxa"/>
              <w:left w:w="100" w:type="dxa"/>
            </w:tcMar>
            <w:vAlign w:val="center"/>
          </w:tcPr>
          <w:p w:rsidR="009871FA" w:rsidRDefault="009871FA" w:rsidP="00857C3A">
            <w:pPr>
              <w:spacing w:after="0"/>
              <w:ind w:left="135"/>
              <w:jc w:val="center"/>
            </w:pPr>
          </w:p>
        </w:tc>
        <w:tc>
          <w:tcPr>
            <w:tcW w:w="2410" w:type="dxa"/>
            <w:gridSpan w:val="4"/>
            <w:tcBorders>
              <w:right w:val="single" w:sz="4" w:space="0" w:color="auto"/>
            </w:tcBorders>
            <w:tcMar>
              <w:top w:w="50" w:type="dxa"/>
              <w:left w:w="100" w:type="dxa"/>
            </w:tcMar>
            <w:vAlign w:val="center"/>
          </w:tcPr>
          <w:p w:rsidR="009871FA" w:rsidRDefault="009871FA" w:rsidP="00B623E7">
            <w:pPr>
              <w:spacing w:after="0"/>
            </w:pPr>
          </w:p>
        </w:tc>
        <w:tc>
          <w:tcPr>
            <w:tcW w:w="3830" w:type="dxa"/>
            <w:tcBorders>
              <w:left w:val="single" w:sz="4" w:space="0" w:color="auto"/>
            </w:tcBorders>
            <w:vAlign w:val="center"/>
          </w:tcPr>
          <w:p w:rsidR="009871FA" w:rsidRDefault="009871FA" w:rsidP="00B623E7">
            <w:pPr>
              <w:spacing w:after="0"/>
            </w:pPr>
          </w:p>
        </w:tc>
      </w:tr>
      <w:tr w:rsidR="009871FA" w:rsidTr="009871FA">
        <w:trPr>
          <w:trHeight w:val="144"/>
          <w:tblCellSpacing w:w="20" w:type="nil"/>
        </w:trPr>
        <w:tc>
          <w:tcPr>
            <w:tcW w:w="5711" w:type="dxa"/>
            <w:gridSpan w:val="2"/>
            <w:tcMar>
              <w:top w:w="50" w:type="dxa"/>
              <w:left w:w="100" w:type="dxa"/>
            </w:tcMar>
            <w:vAlign w:val="center"/>
          </w:tcPr>
          <w:p w:rsidR="009871FA" w:rsidRDefault="009871FA" w:rsidP="00857C3A">
            <w:pPr>
              <w:spacing w:after="0"/>
              <w:ind w:left="135"/>
            </w:pPr>
            <w:r>
              <w:rPr>
                <w:rFonts w:ascii="Times New Roman" w:hAnsi="Times New Roman"/>
                <w:color w:val="000000"/>
                <w:sz w:val="24"/>
              </w:rPr>
              <w:t>Резервные уроки</w:t>
            </w:r>
          </w:p>
        </w:tc>
        <w:tc>
          <w:tcPr>
            <w:tcW w:w="910" w:type="dxa"/>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2 </w:t>
            </w:r>
          </w:p>
        </w:tc>
        <w:tc>
          <w:tcPr>
            <w:tcW w:w="992" w:type="dxa"/>
            <w:gridSpan w:val="2"/>
            <w:tcMar>
              <w:top w:w="50" w:type="dxa"/>
              <w:left w:w="100" w:type="dxa"/>
            </w:tcMar>
            <w:vAlign w:val="center"/>
          </w:tcPr>
          <w:p w:rsidR="009871FA" w:rsidRDefault="009871FA" w:rsidP="00857C3A">
            <w:pPr>
              <w:spacing w:after="0"/>
              <w:ind w:left="135"/>
              <w:jc w:val="center"/>
            </w:pPr>
          </w:p>
        </w:tc>
        <w:tc>
          <w:tcPr>
            <w:tcW w:w="1134" w:type="dxa"/>
            <w:tcMar>
              <w:top w:w="50" w:type="dxa"/>
              <w:left w:w="100" w:type="dxa"/>
            </w:tcMar>
            <w:vAlign w:val="center"/>
          </w:tcPr>
          <w:p w:rsidR="009871FA" w:rsidRDefault="009871FA" w:rsidP="00857C3A">
            <w:pPr>
              <w:spacing w:after="0"/>
              <w:ind w:left="135"/>
              <w:jc w:val="center"/>
            </w:pPr>
          </w:p>
        </w:tc>
        <w:tc>
          <w:tcPr>
            <w:tcW w:w="2410" w:type="dxa"/>
            <w:gridSpan w:val="4"/>
            <w:tcBorders>
              <w:right w:val="single" w:sz="4" w:space="0" w:color="auto"/>
            </w:tcBorders>
            <w:tcMar>
              <w:top w:w="50" w:type="dxa"/>
              <w:left w:w="100" w:type="dxa"/>
            </w:tcMar>
            <w:vAlign w:val="center"/>
          </w:tcPr>
          <w:p w:rsidR="009871FA" w:rsidRDefault="009871FA" w:rsidP="00B623E7">
            <w:pPr>
              <w:spacing w:after="0"/>
            </w:pPr>
          </w:p>
        </w:tc>
        <w:tc>
          <w:tcPr>
            <w:tcW w:w="3830" w:type="dxa"/>
            <w:tcBorders>
              <w:left w:val="single" w:sz="4" w:space="0" w:color="auto"/>
            </w:tcBorders>
            <w:vAlign w:val="center"/>
          </w:tcPr>
          <w:p w:rsidR="009871FA" w:rsidRDefault="009871FA" w:rsidP="00B623E7">
            <w:pPr>
              <w:spacing w:after="0"/>
            </w:pPr>
          </w:p>
        </w:tc>
      </w:tr>
      <w:tr w:rsidR="009871FA" w:rsidTr="009871FA">
        <w:trPr>
          <w:trHeight w:val="144"/>
          <w:tblCellSpacing w:w="20" w:type="nil"/>
        </w:trPr>
        <w:tc>
          <w:tcPr>
            <w:tcW w:w="5711" w:type="dxa"/>
            <w:gridSpan w:val="2"/>
            <w:tcMar>
              <w:top w:w="50" w:type="dxa"/>
              <w:left w:w="100" w:type="dxa"/>
            </w:tcMar>
            <w:vAlign w:val="center"/>
          </w:tcPr>
          <w:p w:rsidR="009871FA" w:rsidRPr="00762BDD" w:rsidRDefault="009871FA" w:rsidP="00857C3A">
            <w:pPr>
              <w:spacing w:after="0"/>
              <w:ind w:left="135"/>
            </w:pPr>
            <w:r w:rsidRPr="00762BDD">
              <w:rPr>
                <w:rFonts w:ascii="Times New Roman" w:hAnsi="Times New Roman"/>
                <w:color w:val="000000"/>
                <w:sz w:val="24"/>
              </w:rPr>
              <w:t>ОБЩЕЕ КОЛИЧЕСТВО ЧАСОВ ПО ПРОГРАММЕ</w:t>
            </w:r>
          </w:p>
        </w:tc>
        <w:tc>
          <w:tcPr>
            <w:tcW w:w="910" w:type="dxa"/>
            <w:tcMar>
              <w:top w:w="50" w:type="dxa"/>
              <w:left w:w="100" w:type="dxa"/>
            </w:tcMar>
            <w:vAlign w:val="center"/>
          </w:tcPr>
          <w:p w:rsidR="009871FA" w:rsidRDefault="009871FA" w:rsidP="00857C3A">
            <w:pPr>
              <w:spacing w:after="0"/>
              <w:ind w:left="135"/>
              <w:jc w:val="center"/>
            </w:pPr>
            <w:r w:rsidRPr="00762BDD">
              <w:rPr>
                <w:rFonts w:ascii="Times New Roman" w:hAnsi="Times New Roman"/>
                <w:color w:val="000000"/>
                <w:sz w:val="24"/>
              </w:rPr>
              <w:t xml:space="preserve"> </w:t>
            </w:r>
            <w:r>
              <w:rPr>
                <w:rFonts w:ascii="Times New Roman" w:hAnsi="Times New Roman"/>
                <w:color w:val="000000"/>
                <w:sz w:val="24"/>
              </w:rPr>
              <w:t xml:space="preserve">170 </w:t>
            </w:r>
          </w:p>
        </w:tc>
        <w:tc>
          <w:tcPr>
            <w:tcW w:w="992" w:type="dxa"/>
            <w:gridSpan w:val="2"/>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9871FA" w:rsidRDefault="009871FA" w:rsidP="00857C3A">
            <w:pPr>
              <w:spacing w:after="0"/>
              <w:ind w:left="135"/>
              <w:jc w:val="center"/>
            </w:pPr>
            <w:r>
              <w:rPr>
                <w:rFonts w:ascii="Times New Roman" w:hAnsi="Times New Roman"/>
                <w:color w:val="000000"/>
                <w:sz w:val="24"/>
              </w:rPr>
              <w:t xml:space="preserve"> 0 </w:t>
            </w:r>
          </w:p>
        </w:tc>
        <w:tc>
          <w:tcPr>
            <w:tcW w:w="2410" w:type="dxa"/>
            <w:gridSpan w:val="4"/>
            <w:tcBorders>
              <w:right w:val="single" w:sz="4" w:space="0" w:color="auto"/>
            </w:tcBorders>
            <w:tcMar>
              <w:top w:w="50" w:type="dxa"/>
              <w:left w:w="100" w:type="dxa"/>
            </w:tcMar>
            <w:vAlign w:val="center"/>
          </w:tcPr>
          <w:p w:rsidR="009871FA" w:rsidRDefault="009871FA" w:rsidP="00857C3A"/>
        </w:tc>
        <w:tc>
          <w:tcPr>
            <w:tcW w:w="3830" w:type="dxa"/>
            <w:tcBorders>
              <w:left w:val="single" w:sz="4" w:space="0" w:color="auto"/>
            </w:tcBorders>
            <w:vAlign w:val="center"/>
          </w:tcPr>
          <w:p w:rsidR="009871FA" w:rsidRDefault="009871FA" w:rsidP="00857C3A"/>
        </w:tc>
      </w:tr>
    </w:tbl>
    <w:p w:rsidR="00B623E7" w:rsidRDefault="00B623E7" w:rsidP="00823CD3">
      <w:pPr>
        <w:spacing w:after="0" w:line="300" w:lineRule="auto"/>
        <w:ind w:firstLine="709"/>
        <w:jc w:val="center"/>
        <w:rPr>
          <w:rFonts w:ascii="Times New Roman" w:hAnsi="Times New Roman"/>
          <w:sz w:val="24"/>
          <w:szCs w:val="24"/>
        </w:rPr>
      </w:pPr>
    </w:p>
    <w:p w:rsidR="00B623E7" w:rsidRDefault="00B623E7" w:rsidP="00823CD3">
      <w:pPr>
        <w:spacing w:after="0" w:line="300" w:lineRule="auto"/>
        <w:ind w:firstLine="709"/>
        <w:jc w:val="center"/>
        <w:rPr>
          <w:rFonts w:ascii="Times New Roman" w:hAnsi="Times New Roman"/>
          <w:sz w:val="24"/>
          <w:szCs w:val="24"/>
        </w:rPr>
      </w:pPr>
    </w:p>
    <w:p w:rsidR="00B623E7" w:rsidRDefault="00B623E7" w:rsidP="00823CD3">
      <w:pPr>
        <w:spacing w:after="0" w:line="300" w:lineRule="auto"/>
        <w:ind w:firstLine="709"/>
        <w:jc w:val="center"/>
        <w:rPr>
          <w:rFonts w:ascii="Times New Roman" w:hAnsi="Times New Roman"/>
          <w:sz w:val="24"/>
          <w:szCs w:val="24"/>
        </w:rPr>
      </w:pPr>
    </w:p>
    <w:p w:rsidR="00B623E7" w:rsidRDefault="00B623E7" w:rsidP="00823CD3">
      <w:pPr>
        <w:spacing w:after="0" w:line="300" w:lineRule="auto"/>
        <w:ind w:firstLine="709"/>
        <w:jc w:val="center"/>
        <w:rPr>
          <w:rFonts w:ascii="Times New Roman" w:hAnsi="Times New Roman"/>
          <w:sz w:val="24"/>
          <w:szCs w:val="24"/>
        </w:rPr>
      </w:pPr>
    </w:p>
    <w:p w:rsidR="000351E3" w:rsidRPr="00823CD3" w:rsidRDefault="000351E3" w:rsidP="00823CD3">
      <w:pPr>
        <w:spacing w:after="0" w:line="300" w:lineRule="auto"/>
        <w:ind w:firstLine="709"/>
        <w:jc w:val="center"/>
        <w:rPr>
          <w:rFonts w:ascii="Times New Roman" w:hAnsi="Times New Roman"/>
          <w:sz w:val="24"/>
          <w:szCs w:val="24"/>
        </w:rPr>
      </w:pPr>
    </w:p>
    <w:p w:rsidR="000351E3" w:rsidRPr="00823CD3" w:rsidRDefault="000351E3" w:rsidP="00823CD3">
      <w:pPr>
        <w:spacing w:after="0" w:line="300" w:lineRule="auto"/>
        <w:ind w:firstLine="709"/>
        <w:jc w:val="center"/>
        <w:rPr>
          <w:rFonts w:ascii="Times New Roman" w:hAnsi="Times New Roman"/>
          <w:sz w:val="24"/>
          <w:szCs w:val="24"/>
        </w:rPr>
        <w:sectPr w:rsidR="000351E3" w:rsidRPr="00823CD3" w:rsidSect="000351E3">
          <w:pgSz w:w="16840" w:h="11910" w:orient="landscape"/>
          <w:pgMar w:top="720" w:right="720" w:bottom="720" w:left="720" w:header="709" w:footer="709" w:gutter="0"/>
          <w:pgNumType w:start="1"/>
          <w:cols w:space="720"/>
          <w:titlePg/>
          <w:docGrid w:linePitch="299"/>
        </w:sectPr>
      </w:pPr>
    </w:p>
    <w:p w:rsidR="00B77316" w:rsidRDefault="00AF5E15" w:rsidP="00823CD3">
      <w:pPr>
        <w:spacing w:after="0" w:line="300" w:lineRule="auto"/>
        <w:ind w:firstLine="709"/>
        <w:rPr>
          <w:rFonts w:ascii="Times New Roman" w:hAnsi="Times New Roman"/>
          <w:b/>
          <w:sz w:val="24"/>
          <w:szCs w:val="24"/>
        </w:rPr>
      </w:pPr>
      <w:r w:rsidRPr="00AF5E15">
        <w:rPr>
          <w:rFonts w:ascii="Times New Roman" w:hAnsi="Times New Roman"/>
          <w:b/>
          <w:sz w:val="24"/>
          <w:szCs w:val="24"/>
        </w:rPr>
        <w:lastRenderedPageBreak/>
        <w:t xml:space="preserve">                                                         </w:t>
      </w:r>
      <w:r w:rsidR="0008433F" w:rsidRPr="00AF5E15">
        <w:rPr>
          <w:rFonts w:ascii="Times New Roman" w:hAnsi="Times New Roman"/>
          <w:b/>
          <w:sz w:val="24"/>
          <w:szCs w:val="24"/>
        </w:rPr>
        <w:t>КАЛЕНДАРНО – ТЕМАТИЧЕСКОЕ  ПЛАНИРОВАНИЕ</w:t>
      </w:r>
    </w:p>
    <w:p w:rsidR="00AF5E15" w:rsidRDefault="00AF5E15" w:rsidP="00823CD3">
      <w:pPr>
        <w:spacing w:after="0" w:line="300" w:lineRule="auto"/>
        <w:ind w:firstLine="709"/>
        <w:rPr>
          <w:rFonts w:ascii="Times New Roman" w:hAnsi="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1"/>
        <w:gridCol w:w="4820"/>
        <w:gridCol w:w="1221"/>
        <w:gridCol w:w="1106"/>
        <w:gridCol w:w="1418"/>
        <w:gridCol w:w="1260"/>
        <w:gridCol w:w="16"/>
        <w:gridCol w:w="14"/>
        <w:gridCol w:w="1285"/>
        <w:gridCol w:w="2221"/>
      </w:tblGrid>
      <w:tr w:rsidR="00857C3A" w:rsidTr="00857C3A">
        <w:trPr>
          <w:trHeight w:val="144"/>
          <w:tblCellSpacing w:w="20" w:type="nil"/>
        </w:trPr>
        <w:tc>
          <w:tcPr>
            <w:tcW w:w="891" w:type="dxa"/>
            <w:vMerge w:val="restart"/>
            <w:tcMar>
              <w:top w:w="50" w:type="dxa"/>
              <w:left w:w="100" w:type="dxa"/>
            </w:tcMar>
            <w:vAlign w:val="center"/>
          </w:tcPr>
          <w:p w:rsidR="00857C3A" w:rsidRDefault="00857C3A" w:rsidP="00857C3A">
            <w:pPr>
              <w:spacing w:after="0"/>
              <w:ind w:left="135"/>
            </w:pPr>
            <w:r>
              <w:rPr>
                <w:rFonts w:ascii="Times New Roman" w:hAnsi="Times New Roman"/>
                <w:b/>
                <w:color w:val="000000"/>
                <w:sz w:val="24"/>
              </w:rPr>
              <w:t xml:space="preserve">№ п/п </w:t>
            </w:r>
          </w:p>
          <w:p w:rsidR="00857C3A" w:rsidRDefault="00857C3A" w:rsidP="00857C3A">
            <w:pPr>
              <w:spacing w:after="0"/>
              <w:ind w:left="135"/>
            </w:pPr>
          </w:p>
        </w:tc>
        <w:tc>
          <w:tcPr>
            <w:tcW w:w="4820" w:type="dxa"/>
            <w:vMerge w:val="restart"/>
            <w:tcMar>
              <w:top w:w="50" w:type="dxa"/>
              <w:left w:w="100" w:type="dxa"/>
            </w:tcMar>
            <w:vAlign w:val="center"/>
          </w:tcPr>
          <w:p w:rsidR="00857C3A" w:rsidRDefault="00857C3A" w:rsidP="00857C3A">
            <w:pPr>
              <w:spacing w:after="0"/>
              <w:ind w:left="135"/>
            </w:pPr>
            <w:r>
              <w:rPr>
                <w:rFonts w:ascii="Times New Roman" w:hAnsi="Times New Roman"/>
                <w:b/>
                <w:color w:val="000000"/>
                <w:sz w:val="24"/>
              </w:rPr>
              <w:t xml:space="preserve">                         Тема урока </w:t>
            </w:r>
          </w:p>
          <w:p w:rsidR="00857C3A" w:rsidRDefault="00857C3A" w:rsidP="00857C3A">
            <w:pPr>
              <w:spacing w:after="0"/>
              <w:ind w:left="135"/>
            </w:pPr>
          </w:p>
        </w:tc>
        <w:tc>
          <w:tcPr>
            <w:tcW w:w="3745" w:type="dxa"/>
            <w:gridSpan w:val="3"/>
            <w:tcMar>
              <w:top w:w="50" w:type="dxa"/>
              <w:left w:w="100" w:type="dxa"/>
            </w:tcMar>
            <w:vAlign w:val="center"/>
          </w:tcPr>
          <w:p w:rsidR="00857C3A" w:rsidRDefault="00857C3A" w:rsidP="00857C3A">
            <w:pPr>
              <w:spacing w:after="0"/>
            </w:pPr>
            <w:r>
              <w:rPr>
                <w:rFonts w:ascii="Times New Roman" w:hAnsi="Times New Roman"/>
                <w:b/>
                <w:color w:val="000000"/>
                <w:sz w:val="24"/>
              </w:rPr>
              <w:t xml:space="preserve">                  Количество часов</w:t>
            </w:r>
          </w:p>
        </w:tc>
        <w:tc>
          <w:tcPr>
            <w:tcW w:w="2575" w:type="dxa"/>
            <w:gridSpan w:val="4"/>
            <w:tcBorders>
              <w:bottom w:val="single" w:sz="4" w:space="0" w:color="auto"/>
            </w:tcBorders>
            <w:tcMar>
              <w:top w:w="50" w:type="dxa"/>
              <w:left w:w="100" w:type="dxa"/>
            </w:tcMar>
            <w:vAlign w:val="center"/>
          </w:tcPr>
          <w:p w:rsidR="00857C3A" w:rsidRDefault="00857C3A" w:rsidP="00857C3A">
            <w:pPr>
              <w:spacing w:after="0"/>
              <w:ind w:left="135"/>
            </w:pPr>
            <w:r>
              <w:rPr>
                <w:rFonts w:ascii="Times New Roman" w:hAnsi="Times New Roman"/>
                <w:b/>
                <w:color w:val="000000"/>
                <w:sz w:val="24"/>
              </w:rPr>
              <w:t xml:space="preserve">Дата изучения </w:t>
            </w:r>
          </w:p>
        </w:tc>
        <w:tc>
          <w:tcPr>
            <w:tcW w:w="2221" w:type="dxa"/>
            <w:vMerge w:val="restart"/>
            <w:tcMar>
              <w:top w:w="50" w:type="dxa"/>
              <w:left w:w="100" w:type="dxa"/>
            </w:tcMar>
            <w:vAlign w:val="center"/>
          </w:tcPr>
          <w:p w:rsidR="00857C3A" w:rsidRDefault="00857C3A" w:rsidP="00857C3A">
            <w:pPr>
              <w:spacing w:after="0"/>
              <w:ind w:left="135"/>
            </w:pPr>
            <w:r>
              <w:rPr>
                <w:rFonts w:ascii="Times New Roman" w:hAnsi="Times New Roman"/>
                <w:b/>
                <w:color w:val="000000"/>
                <w:sz w:val="24"/>
              </w:rPr>
              <w:t xml:space="preserve">Электронные </w:t>
            </w:r>
          </w:p>
          <w:p w:rsidR="00857C3A" w:rsidRDefault="00857C3A" w:rsidP="00857C3A">
            <w:pPr>
              <w:spacing w:after="0"/>
              <w:ind w:left="135"/>
            </w:pPr>
            <w:r>
              <w:rPr>
                <w:rFonts w:ascii="Times New Roman" w:hAnsi="Times New Roman"/>
                <w:b/>
                <w:color w:val="000000"/>
                <w:sz w:val="24"/>
              </w:rPr>
              <w:t xml:space="preserve">цифровые образовательные ресурсы </w:t>
            </w:r>
          </w:p>
          <w:p w:rsidR="00857C3A" w:rsidRDefault="00857C3A" w:rsidP="00857C3A">
            <w:pPr>
              <w:spacing w:after="0"/>
              <w:ind w:left="135"/>
            </w:pPr>
          </w:p>
        </w:tc>
      </w:tr>
      <w:tr w:rsidR="00857C3A" w:rsidTr="00857C3A">
        <w:trPr>
          <w:trHeight w:val="144"/>
          <w:tblCellSpacing w:w="20" w:type="nil"/>
        </w:trPr>
        <w:tc>
          <w:tcPr>
            <w:tcW w:w="891" w:type="dxa"/>
            <w:vMerge/>
            <w:tcBorders>
              <w:top w:val="nil"/>
            </w:tcBorders>
            <w:tcMar>
              <w:top w:w="50" w:type="dxa"/>
              <w:left w:w="100" w:type="dxa"/>
            </w:tcMar>
          </w:tcPr>
          <w:p w:rsidR="00857C3A" w:rsidRDefault="00857C3A" w:rsidP="00857C3A"/>
        </w:tc>
        <w:tc>
          <w:tcPr>
            <w:tcW w:w="4820" w:type="dxa"/>
            <w:vMerge/>
            <w:tcBorders>
              <w:top w:val="nil"/>
            </w:tcBorders>
            <w:tcMar>
              <w:top w:w="50" w:type="dxa"/>
              <w:left w:w="100" w:type="dxa"/>
            </w:tcMar>
          </w:tcPr>
          <w:p w:rsidR="00857C3A" w:rsidRDefault="00857C3A" w:rsidP="00857C3A"/>
        </w:tc>
        <w:tc>
          <w:tcPr>
            <w:tcW w:w="1221" w:type="dxa"/>
            <w:tcMar>
              <w:top w:w="50" w:type="dxa"/>
              <w:left w:w="100" w:type="dxa"/>
            </w:tcMar>
            <w:vAlign w:val="center"/>
          </w:tcPr>
          <w:p w:rsidR="00857C3A" w:rsidRDefault="00857C3A" w:rsidP="00857C3A">
            <w:pPr>
              <w:spacing w:after="0"/>
              <w:ind w:left="135"/>
            </w:pPr>
            <w:r>
              <w:rPr>
                <w:rFonts w:ascii="Times New Roman" w:hAnsi="Times New Roman"/>
                <w:b/>
                <w:color w:val="000000"/>
                <w:sz w:val="24"/>
              </w:rPr>
              <w:t xml:space="preserve">Всего </w:t>
            </w:r>
          </w:p>
          <w:p w:rsidR="00857C3A" w:rsidRDefault="00857C3A" w:rsidP="00857C3A">
            <w:pPr>
              <w:spacing w:after="0"/>
              <w:ind w:left="135"/>
            </w:pPr>
          </w:p>
        </w:tc>
        <w:tc>
          <w:tcPr>
            <w:tcW w:w="1106" w:type="dxa"/>
            <w:tcMar>
              <w:top w:w="50" w:type="dxa"/>
              <w:left w:w="100" w:type="dxa"/>
            </w:tcMar>
            <w:vAlign w:val="center"/>
          </w:tcPr>
          <w:p w:rsidR="00857C3A" w:rsidRDefault="00857C3A" w:rsidP="00857C3A">
            <w:pPr>
              <w:spacing w:after="0"/>
              <w:ind w:left="135"/>
            </w:pPr>
            <w:r>
              <w:rPr>
                <w:rFonts w:ascii="Times New Roman" w:hAnsi="Times New Roman"/>
                <w:b/>
                <w:color w:val="000000"/>
                <w:sz w:val="24"/>
              </w:rPr>
              <w:t xml:space="preserve">Контрольные работы </w:t>
            </w:r>
          </w:p>
          <w:p w:rsidR="00857C3A" w:rsidRDefault="00857C3A" w:rsidP="00857C3A">
            <w:pPr>
              <w:spacing w:after="0"/>
              <w:ind w:left="135"/>
            </w:pPr>
          </w:p>
        </w:tc>
        <w:tc>
          <w:tcPr>
            <w:tcW w:w="1418" w:type="dxa"/>
            <w:tcMar>
              <w:top w:w="50" w:type="dxa"/>
              <w:left w:w="100" w:type="dxa"/>
            </w:tcMar>
            <w:vAlign w:val="center"/>
          </w:tcPr>
          <w:p w:rsidR="00857C3A" w:rsidRDefault="00857C3A" w:rsidP="00857C3A">
            <w:pPr>
              <w:spacing w:after="0"/>
              <w:ind w:left="135"/>
            </w:pPr>
            <w:r>
              <w:rPr>
                <w:rFonts w:ascii="Times New Roman" w:hAnsi="Times New Roman"/>
                <w:b/>
                <w:color w:val="000000"/>
                <w:sz w:val="24"/>
              </w:rPr>
              <w:t xml:space="preserve">Практические работы </w:t>
            </w:r>
          </w:p>
          <w:p w:rsidR="00857C3A" w:rsidRDefault="00857C3A" w:rsidP="00857C3A">
            <w:pPr>
              <w:spacing w:after="0"/>
              <w:ind w:left="135"/>
            </w:pPr>
          </w:p>
        </w:tc>
        <w:tc>
          <w:tcPr>
            <w:tcW w:w="1276" w:type="dxa"/>
            <w:gridSpan w:val="2"/>
            <w:tcBorders>
              <w:top w:val="single" w:sz="4" w:space="0" w:color="auto"/>
              <w:right w:val="single" w:sz="4" w:space="0" w:color="auto"/>
            </w:tcBorders>
            <w:tcMar>
              <w:top w:w="50" w:type="dxa"/>
              <w:left w:w="100" w:type="dxa"/>
            </w:tcMar>
          </w:tcPr>
          <w:p w:rsidR="00857C3A" w:rsidRPr="006224BC" w:rsidRDefault="00857C3A" w:rsidP="00857C3A">
            <w:pPr>
              <w:spacing w:after="0"/>
              <w:ind w:left="135"/>
              <w:rPr>
                <w:rFonts w:ascii="Times New Roman" w:hAnsi="Times New Roman"/>
                <w:b/>
                <w:sz w:val="24"/>
              </w:rPr>
            </w:pPr>
            <w:r w:rsidRPr="006224BC">
              <w:rPr>
                <w:rFonts w:ascii="Times New Roman" w:hAnsi="Times New Roman"/>
                <w:b/>
                <w:sz w:val="24"/>
              </w:rPr>
              <w:t>планируемая</w:t>
            </w:r>
          </w:p>
        </w:tc>
        <w:tc>
          <w:tcPr>
            <w:tcW w:w="1299" w:type="dxa"/>
            <w:gridSpan w:val="2"/>
            <w:tcBorders>
              <w:top w:val="single" w:sz="4" w:space="0" w:color="auto"/>
              <w:left w:val="single" w:sz="4" w:space="0" w:color="auto"/>
            </w:tcBorders>
          </w:tcPr>
          <w:p w:rsidR="00857C3A" w:rsidRPr="006224BC" w:rsidRDefault="00857C3A" w:rsidP="00857C3A">
            <w:pPr>
              <w:spacing w:after="0"/>
              <w:ind w:left="135"/>
              <w:rPr>
                <w:rFonts w:ascii="Times New Roman" w:hAnsi="Times New Roman"/>
                <w:b/>
                <w:sz w:val="24"/>
              </w:rPr>
            </w:pPr>
            <w:r w:rsidRPr="006224BC">
              <w:rPr>
                <w:rFonts w:ascii="Times New Roman" w:hAnsi="Times New Roman"/>
                <w:b/>
                <w:sz w:val="24"/>
              </w:rPr>
              <w:t>фактическая</w:t>
            </w:r>
          </w:p>
        </w:tc>
        <w:tc>
          <w:tcPr>
            <w:tcW w:w="2221" w:type="dxa"/>
            <w:vMerge/>
            <w:tcMar>
              <w:top w:w="50" w:type="dxa"/>
              <w:left w:w="100" w:type="dxa"/>
            </w:tcMar>
          </w:tcPr>
          <w:p w:rsidR="00857C3A" w:rsidRDefault="00857C3A" w:rsidP="00857C3A">
            <w:pPr>
              <w:spacing w:after="0"/>
              <w:ind w:left="135"/>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Pr="00857C3A" w:rsidRDefault="00857C3A" w:rsidP="00857C3A">
            <w:pPr>
              <w:spacing w:after="0"/>
              <w:ind w:left="135"/>
              <w:rPr>
                <w:rFonts w:ascii="Times New Roman" w:hAnsi="Times New Roman"/>
              </w:rPr>
            </w:pPr>
            <w:r w:rsidRPr="00857C3A">
              <w:rPr>
                <w:rFonts w:ascii="Times New Roman" w:hAnsi="Times New Roman"/>
                <w:sz w:val="24"/>
              </w:rPr>
              <w:t>02.09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03.09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04.09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05.09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Система персонажей произведения</w:t>
            </w:r>
            <w:r>
              <w:rPr>
                <w:rFonts w:ascii="Times New Roman" w:hAnsi="Times New Roman"/>
                <w:color w:val="000000"/>
                <w:sz w:val="24"/>
              </w:rPr>
              <w:t xml:space="preserve"> "Гранатовый браслет". </w:t>
            </w:r>
            <w:r w:rsidRPr="00450849">
              <w:rPr>
                <w:rFonts w:ascii="Times New Roman" w:hAnsi="Times New Roman"/>
                <w:color w:val="000000"/>
                <w:sz w:val="24"/>
              </w:rPr>
              <w:t>Роль деталей в психологической обрисовке характеров и ситуаций</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06.09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7024F7"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Основные этапы жизни и творчества Л.Н.Андреева. На перепутьях реализма и </w:t>
            </w:r>
            <w:r w:rsidRPr="00450849">
              <w:rPr>
                <w:rFonts w:ascii="Times New Roman" w:hAnsi="Times New Roman"/>
                <w:color w:val="000000"/>
                <w:sz w:val="24"/>
              </w:rPr>
              <w:lastRenderedPageBreak/>
              <w:t>модернизма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09.09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7024F7"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рока в произведениях Л. Н. Андреева. Сюжет, проблематика рассказа. Трагическое мироощущение автора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10.09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11.09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12.09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13.09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Социально-философская драма «На дне». История создания, смысл названия произведения</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16.09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Тематика, проблематика, система образов драмы «На дне»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17.09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«Три правды» в пьесе «На дне» и их трагическое столкновение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18.09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Новаторство Горького- драматурга. Сценическая судьба пьесы «На дне»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19.09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Подготовка к домашнему сочинению по творчеству М.Горького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60" w:type="dxa"/>
            <w:tcBorders>
              <w:right w:val="single" w:sz="4" w:space="0" w:color="auto"/>
            </w:tcBorders>
            <w:tcMar>
              <w:top w:w="50" w:type="dxa"/>
              <w:left w:w="100" w:type="dxa"/>
            </w:tcMar>
            <w:vAlign w:val="center"/>
          </w:tcPr>
          <w:p w:rsidR="00857C3A" w:rsidRDefault="00857C3A" w:rsidP="00857C3A">
            <w:pPr>
              <w:spacing w:after="0"/>
              <w:ind w:left="135"/>
            </w:pPr>
            <w:r>
              <w:t>20.09</w:t>
            </w:r>
          </w:p>
        </w:tc>
        <w:tc>
          <w:tcPr>
            <w:tcW w:w="1315" w:type="dxa"/>
            <w:gridSpan w:val="3"/>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16</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23.09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17</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24.09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18</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25.09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Анализ лирического произведения поэтов Серебряного века (по выбору)</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26.09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27.09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3427C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любви в произведениях И.А.Бунина. Образ Родины</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30.09</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Социально-философская проблематика рассказов И.А.Бунина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01.10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Поэтика «остывших» усадеб и лирических воспоминаний в произведениях И.А.Бунина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02.10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03.10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25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Книга очерков «Окаянные дни» (фрагменты) как вершина публицистики И. А. Бунина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04.10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07.10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Образ «страшного мира» в лирике А.А.Блока. Тема Родины</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08.10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Особенности образного языка А.А.Блока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09.10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29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10.10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Герои поэмы «Двенадцать», сюжет, композиция, многозначность финала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11.10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Художественное своеобразие языка поэмы «Двенадцать»</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14.10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Подготовка к презентации проекта по литературе начала ХХ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15.10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Защита презентации проекта по литературе начала ХХ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16.10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жизни и творчества Н.С.Гумилева. Герой-маска в ранней поэзии Н.С.Гумилева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17.10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«Экзотический колорит» лирического эпоса Н. С. Гумилева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18.10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Темы истории и судьбы, творчества и творца в лирике Н. С. Гумилева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21.10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37</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22.10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Поэт и революция. Сатира в стихотворениях В.В. Маяковского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23.10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39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Своеобразие любовной лирики В.В. Маяковского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24.10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Художественный мир поэмы В.В.Маяковского «Облако в штанах»</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25.10</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Сюжетно-композиционная основа поэмы «Облако в штанах»</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05.11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42</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06.11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07.11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08.11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Свое</w:t>
            </w:r>
            <w:r w:rsidRPr="003427CC">
              <w:rPr>
                <w:rFonts w:ascii="Times New Roman" w:hAnsi="Times New Roman"/>
                <w:color w:val="000000"/>
                <w:sz w:val="24"/>
              </w:rPr>
              <w:t>о</w:t>
            </w:r>
            <w:r w:rsidRPr="00450849">
              <w:rPr>
                <w:rFonts w:ascii="Times New Roman" w:hAnsi="Times New Roman"/>
                <w:color w:val="000000"/>
                <w:sz w:val="24"/>
              </w:rPr>
              <w:t>бразие любовной лирики С.А.Есенина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11.11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46</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История создания поэмы "Черный человек". </w:t>
            </w:r>
            <w:r>
              <w:rPr>
                <w:rFonts w:ascii="Times New Roman" w:hAnsi="Times New Roman"/>
                <w:color w:val="000000"/>
                <w:sz w:val="24"/>
              </w:rPr>
              <w:t>Тема и проблематика поэмы</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12.11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47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Жанр и композиция поэмы "Черный человек"</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13.11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Художественное своеобразие поэмы "Черный человек"</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14.11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49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15.11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Страницы жизни и творчества О.Э.Мандельштама. Основные мотивы лирики поэта, философичность его поэзии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18.11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Исторические и литературные образы в поэзии О.Э.Мандельштама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19.11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Художественное своеобразие поэзии О.Э.Мандельштама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20.11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Символика цвета, ритмико-интонационное многообразие лирики поэта О.Э.Мандельштама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21.11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22.11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25.11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26.11</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57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27.11</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Очерк «Мой Пушкин» как автобиографическое эссе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28.11</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ind w:left="135"/>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59</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Основные этапы жизни и творчеств</w:t>
            </w:r>
            <w:r>
              <w:rPr>
                <w:rFonts w:ascii="Times New Roman" w:hAnsi="Times New Roman"/>
                <w:color w:val="000000"/>
                <w:sz w:val="24"/>
              </w:rPr>
              <w:t>а А.А.Ахматовой. Многообразие те</w:t>
            </w:r>
            <w:r w:rsidRPr="00450849">
              <w:rPr>
                <w:rFonts w:ascii="Times New Roman" w:hAnsi="Times New Roman"/>
                <w:color w:val="000000"/>
                <w:sz w:val="24"/>
              </w:rPr>
              <w:t xml:space="preserve">матики лирики. </w:t>
            </w:r>
            <w:r>
              <w:rPr>
                <w:rFonts w:ascii="Times New Roman" w:hAnsi="Times New Roman"/>
                <w:color w:val="000000"/>
                <w:sz w:val="24"/>
              </w:rPr>
              <w:t>Любовь как всепоглощающее чувство в лирике поэта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29.11</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Любовь как всепоглощающее чувство в лирике А.А.Ахматовой</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02.12</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Гражданский пафос лирики А.А.Ахматовой. Тема Родины и судьбы в творчестве поэта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03.12</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История создания поэмы А.А.Ахматовой «Реквием». Трагедия народа и поэта. Смысл названия</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04.12</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Библейские мотивы в поэме "Реквием"</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05.12</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64</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06.12</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Подготовка к сочинению на литературную тему</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r>
              <w:t>09.12</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Контрольное сочинение на литературную тему</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10.12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Жизнь и творчество Е. И. Замятина. История создания, сюжет и композиция </w:t>
            </w:r>
            <w:r w:rsidRPr="00450849">
              <w:rPr>
                <w:rFonts w:ascii="Times New Roman" w:hAnsi="Times New Roman"/>
                <w:color w:val="000000"/>
                <w:sz w:val="24"/>
              </w:rPr>
              <w:lastRenderedPageBreak/>
              <w:t>антиутопии «Мы»</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11.12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68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«Мы»: черты антиутопии как жанра. Язык и тип сознания граждан Единого Государства.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12.12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69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13.12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16.12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Образ Павки Корчагина как символ мужества, героизма и силы духа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17.12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72</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18.12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Система образов в романе-эпопее «Тихий Дон». Тема семь</w:t>
            </w:r>
            <w:r>
              <w:rPr>
                <w:rFonts w:ascii="Times New Roman" w:hAnsi="Times New Roman"/>
                <w:color w:val="000000"/>
                <w:sz w:val="24"/>
              </w:rPr>
              <w:t>и. Нравственные ценности казаче</w:t>
            </w:r>
            <w:r w:rsidRPr="00450849">
              <w:rPr>
                <w:rFonts w:ascii="Times New Roman" w:hAnsi="Times New Roman"/>
                <w:color w:val="000000"/>
                <w:sz w:val="24"/>
              </w:rPr>
              <w:t>ства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19.12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20.12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Женские судьбы в романе-эпопее «Тихий Дон»</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23.12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Анализ эпизода романа-эпопеи М.Шолохова «Тихий Дон»</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24.12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77</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Роль пейзажа в произведении «Тихий Дон». </w:t>
            </w:r>
            <w:r>
              <w:rPr>
                <w:rFonts w:ascii="Times New Roman" w:hAnsi="Times New Roman"/>
                <w:color w:val="000000"/>
                <w:sz w:val="24"/>
              </w:rPr>
              <w:t>Особенности языка романа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25.12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Традиции Л. Н. Толстого в прозе М. А. Шолохова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26.12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79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27.12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Сюжет произведения, конфликт, система обра</w:t>
            </w:r>
            <w:r>
              <w:rPr>
                <w:rFonts w:ascii="Times New Roman" w:hAnsi="Times New Roman"/>
                <w:color w:val="000000"/>
                <w:sz w:val="24"/>
              </w:rPr>
              <w:t>зов рассказе</w:t>
            </w:r>
            <w:r w:rsidRPr="00450849">
              <w:rPr>
                <w:rFonts w:ascii="Times New Roman" w:hAnsi="Times New Roman"/>
                <w:color w:val="000000"/>
                <w:sz w:val="24"/>
              </w:rPr>
              <w:t>«Облако, озеро, башня</w:t>
            </w:r>
            <w:r>
              <w:rPr>
                <w:rFonts w:ascii="Times New Roman" w:hAnsi="Times New Roman"/>
                <w:color w:val="000000"/>
                <w:sz w:val="24"/>
              </w:rPr>
              <w:t>».</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r>
              <w:t>28.12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13.01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82</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История с</w:t>
            </w:r>
            <w:r>
              <w:rPr>
                <w:rFonts w:ascii="Times New Roman" w:hAnsi="Times New Roman"/>
                <w:color w:val="000000"/>
                <w:sz w:val="24"/>
              </w:rPr>
              <w:t xml:space="preserve">оздания романа </w:t>
            </w:r>
            <w:r w:rsidRPr="00450849">
              <w:rPr>
                <w:rFonts w:ascii="Times New Roman" w:hAnsi="Times New Roman"/>
                <w:color w:val="000000"/>
                <w:sz w:val="24"/>
              </w:rPr>
              <w:t>«Мастер и Мар</w:t>
            </w:r>
            <w:r>
              <w:rPr>
                <w:rFonts w:ascii="Times New Roman" w:hAnsi="Times New Roman"/>
                <w:color w:val="000000"/>
                <w:sz w:val="24"/>
              </w:rPr>
              <w:t>гарита». Своеобразие жанра и композиции. Многомерность исторического пространства в романе</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14.01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Проблема выбора нравственной и гражданской по</w:t>
            </w:r>
            <w:r>
              <w:rPr>
                <w:rFonts w:ascii="Times New Roman" w:hAnsi="Times New Roman"/>
                <w:color w:val="000000"/>
                <w:sz w:val="24"/>
              </w:rPr>
              <w:t xml:space="preserve">зиции в романе </w:t>
            </w:r>
            <w:r w:rsidRPr="00450849">
              <w:rPr>
                <w:rFonts w:ascii="Times New Roman" w:hAnsi="Times New Roman"/>
                <w:color w:val="000000"/>
                <w:sz w:val="24"/>
              </w:rPr>
              <w:t>«Мастер и Маргарита»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15.01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любви и</w:t>
            </w:r>
            <w:r>
              <w:rPr>
                <w:rFonts w:ascii="Times New Roman" w:hAnsi="Times New Roman"/>
                <w:color w:val="000000"/>
                <w:sz w:val="24"/>
              </w:rPr>
              <w:t xml:space="preserve"> семьи в романе </w:t>
            </w:r>
            <w:r w:rsidRPr="00450849">
              <w:rPr>
                <w:rFonts w:ascii="Times New Roman" w:hAnsi="Times New Roman"/>
                <w:color w:val="000000"/>
                <w:sz w:val="24"/>
              </w:rPr>
              <w:t xml:space="preserve"> «Мастер и Маргарита»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16.01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Система перс</w:t>
            </w:r>
            <w:r>
              <w:rPr>
                <w:rFonts w:ascii="Times New Roman" w:hAnsi="Times New Roman"/>
                <w:color w:val="000000"/>
                <w:sz w:val="24"/>
              </w:rPr>
              <w:t xml:space="preserve">онажей в романе </w:t>
            </w:r>
            <w:r w:rsidRPr="00450849">
              <w:rPr>
                <w:rFonts w:ascii="Times New Roman" w:hAnsi="Times New Roman"/>
                <w:color w:val="000000"/>
                <w:sz w:val="24"/>
              </w:rPr>
              <w:t xml:space="preserve"> «Мастер и Маргарита».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17.01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217"/>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86</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«Мастер и Маргарита».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20.01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87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Жизненная пра</w:t>
            </w:r>
            <w:r>
              <w:rPr>
                <w:rFonts w:ascii="Times New Roman" w:hAnsi="Times New Roman"/>
                <w:color w:val="000000"/>
                <w:sz w:val="24"/>
              </w:rPr>
              <w:t xml:space="preserve">вда и символизм в пьесе М. А. Булгакова </w:t>
            </w:r>
            <w:r w:rsidRPr="00450849">
              <w:rPr>
                <w:rFonts w:ascii="Times New Roman" w:hAnsi="Times New Roman"/>
                <w:color w:val="000000"/>
                <w:sz w:val="24"/>
              </w:rPr>
              <w:t xml:space="preserve"> «Дни Турбиных»</w:t>
            </w:r>
            <w:r>
              <w:rPr>
                <w:rFonts w:ascii="Times New Roman" w:hAnsi="Times New Roman"/>
                <w:color w:val="000000"/>
                <w:sz w:val="24"/>
              </w:rPr>
              <w:t>.</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21.01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22.01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89</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23.01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90</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Особый тип платоновского героя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24.01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Высокий пафос и острая сатира произведений А.П.Платонова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27.01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Самобытность языка и стиля А.П. Платонова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28.01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29.01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30.01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Страницы жизни и творчества А.Т.Твардовского. Тематика и проб</w:t>
            </w:r>
            <w:r>
              <w:rPr>
                <w:rFonts w:ascii="Times New Roman" w:hAnsi="Times New Roman"/>
                <w:color w:val="000000"/>
                <w:sz w:val="24"/>
              </w:rPr>
              <w:t>л</w:t>
            </w:r>
            <w:r w:rsidRPr="00450849">
              <w:rPr>
                <w:rFonts w:ascii="Times New Roman" w:hAnsi="Times New Roman"/>
                <w:color w:val="000000"/>
                <w:sz w:val="24"/>
              </w:rPr>
              <w:t>ематика произведений автора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31.01</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Поэт и время. Основные мотивы лирики </w:t>
            </w:r>
            <w:r w:rsidRPr="00450849">
              <w:rPr>
                <w:rFonts w:ascii="Times New Roman" w:hAnsi="Times New Roman"/>
                <w:color w:val="000000"/>
                <w:sz w:val="24"/>
              </w:rPr>
              <w:lastRenderedPageBreak/>
              <w:t>А.Т.Твардовского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03.02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97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Великой Отечественной войны в творчестве А.Т.Твардовского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04.02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98</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Поэма «По праву памяти». Тема памяти . </w:t>
            </w:r>
            <w:r>
              <w:rPr>
                <w:rFonts w:ascii="Times New Roman" w:hAnsi="Times New Roman"/>
                <w:color w:val="000000"/>
                <w:sz w:val="24"/>
              </w:rPr>
              <w:t>Доверительность и исповедальность лирической интонации поэта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05.02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99</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06.02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100</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07.02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10.02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11.02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Патриотический и гуманистический пафос произведений о Великой Отечественной войне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12.02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104</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13.02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105</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Страницы жизни и творчества А.А.Фадеева. История создан</w:t>
            </w:r>
            <w:r>
              <w:rPr>
                <w:rFonts w:ascii="Times New Roman" w:hAnsi="Times New Roman"/>
                <w:color w:val="000000"/>
                <w:sz w:val="24"/>
              </w:rPr>
              <w:t>и</w:t>
            </w:r>
            <w:r w:rsidRPr="00450849">
              <w:rPr>
                <w:rFonts w:ascii="Times New Roman" w:hAnsi="Times New Roman"/>
                <w:color w:val="000000"/>
                <w:sz w:val="24"/>
              </w:rPr>
              <w:t xml:space="preserve">я романа «Молодая гвардия». </w:t>
            </w:r>
            <w:r>
              <w:rPr>
                <w:rFonts w:ascii="Times New Roman" w:hAnsi="Times New Roman"/>
                <w:color w:val="000000"/>
                <w:sz w:val="24"/>
              </w:rPr>
              <w:t>Жизненная правда и художественный вымысел</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14.02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106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В.О.Богомолов "В августе сорок четвертого". Мужество и героизм защитников Родины</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17.02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18.02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19.02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109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20.02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110</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Тема Великой Отечественной войны в драматургии. Художественное своеобразие и сценическое воплоще</w:t>
            </w:r>
            <w:r>
              <w:rPr>
                <w:rFonts w:ascii="Times New Roman" w:hAnsi="Times New Roman"/>
                <w:color w:val="000000"/>
                <w:sz w:val="24"/>
              </w:rPr>
              <w:t xml:space="preserve">ние драматических произведений. К. М. Симонов. «Русские люди» </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21.02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25.02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Контрольное сочинение по произведениям о Великой Отечественной войне</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26.02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27.02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поэта и поэзии в творчестве Б.Л.Пастернака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28.02</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115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Любовная лирика в творчестве Б.Л.Пастернака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03.03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человека и природы. Философская глубина лирики Б.Л.Пастернака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04.03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Анализ лирического произведения Б.Л.Пастернака по выбору</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05.03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118</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06.03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119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Нравственные искания главного героя романа "Доктор Живаго"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07.03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120</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Основные этапы жизни и творчества А. В. Вампилова. Проблематика, основной конфликт и система обр</w:t>
            </w:r>
            <w:r>
              <w:rPr>
                <w:rFonts w:ascii="Times New Roman" w:hAnsi="Times New Roman"/>
                <w:color w:val="000000"/>
                <w:sz w:val="24"/>
              </w:rPr>
              <w:t xml:space="preserve">азов в пьесе «Утиная охота» </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11.03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121</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Развитие художественных открытий психологической драматургии в пьесе А.В. Вампил</w:t>
            </w:r>
            <w:r>
              <w:rPr>
                <w:rFonts w:ascii="Times New Roman" w:hAnsi="Times New Roman"/>
                <w:color w:val="000000"/>
                <w:sz w:val="24"/>
              </w:rPr>
              <w:t xml:space="preserve">ова «Утиная охота» </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12.03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Смысл фи</w:t>
            </w:r>
            <w:r>
              <w:rPr>
                <w:rFonts w:ascii="Times New Roman" w:hAnsi="Times New Roman"/>
                <w:color w:val="000000"/>
                <w:sz w:val="24"/>
              </w:rPr>
              <w:t xml:space="preserve">нала пьесы </w:t>
            </w:r>
            <w:r w:rsidRPr="00450849">
              <w:rPr>
                <w:rFonts w:ascii="Times New Roman" w:hAnsi="Times New Roman"/>
                <w:color w:val="000000"/>
                <w:sz w:val="24"/>
              </w:rPr>
              <w:t xml:space="preserve">«Утиная охота» </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13.03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жизни и творчества А.И.Солженицына. Автобиографизм прозы писателя</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14.03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124</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17.03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Человек и история страны в контексте трагической эпохи в книге А. И. Солженицына «Архипелаг ГУЛАГ»</w:t>
            </w:r>
            <w:r>
              <w:rPr>
                <w:rFonts w:ascii="Times New Roman" w:hAnsi="Times New Roman"/>
                <w:color w:val="000000"/>
                <w:sz w:val="24"/>
              </w:rPr>
              <w:t xml:space="preserve"> (глава </w:t>
            </w:r>
            <w:r>
              <w:rPr>
                <w:rFonts w:ascii="Times New Roman" w:hAnsi="Times New Roman"/>
                <w:color w:val="000000"/>
                <w:sz w:val="24"/>
              </w:rPr>
              <w:lastRenderedPageBreak/>
              <w:t>«Поэзия под плитой»)</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19.03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126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Тематика и проблематика произведений А. И. Солженицына из цикла "Крохотки"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20.03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Презентация проекта по литературе второй половины ХХ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21.03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Страницы жизни и творчества В.М.Шукшина. Своеобразие прозы писателя</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24.03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129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города и деревни в рассказах В.М.Шукшина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25.03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Нравственные искания героев. Своеобразие «чудаковатых» персонажей В.М.Шукшина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26.03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27.03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28.03</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памяти и преемственности поколений в творчестве В.Г.Распутина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07.04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Взаимосвязь нравственных и экологических проблем в произведениях В.Г.Распутина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08.04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Страницы жизни и творчества Н.М.Рубцова. Тема Родины в лирике поэта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09.04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136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10.04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11.04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14.04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139</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памяти. Философские мотивы в лирике И.А.Бродского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15.04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 любви в лирике поэта И.А.Бродского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16.04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141</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Свое</w:t>
            </w:r>
            <w:r>
              <w:rPr>
                <w:rFonts w:ascii="Times New Roman" w:hAnsi="Times New Roman"/>
                <w:color w:val="000000"/>
                <w:sz w:val="24"/>
              </w:rPr>
              <w:t>о</w:t>
            </w:r>
            <w:r w:rsidRPr="00450849">
              <w:rPr>
                <w:rFonts w:ascii="Times New Roman" w:hAnsi="Times New Roman"/>
                <w:color w:val="000000"/>
                <w:sz w:val="24"/>
              </w:rPr>
              <w:t>бразие поэтического мышления и языка И.А.Бродского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17.04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речи. Анализ лирического про</w:t>
            </w:r>
            <w:r>
              <w:rPr>
                <w:rFonts w:ascii="Times New Roman" w:hAnsi="Times New Roman"/>
                <w:color w:val="000000"/>
                <w:sz w:val="24"/>
              </w:rPr>
              <w:t>и</w:t>
            </w:r>
            <w:r w:rsidRPr="00450849">
              <w:rPr>
                <w:rFonts w:ascii="Times New Roman" w:hAnsi="Times New Roman"/>
                <w:color w:val="000000"/>
                <w:sz w:val="24"/>
              </w:rPr>
              <w:t>зведения второй половины ХХ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18.04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22.04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23.04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w:t>
            </w:r>
            <w:r w:rsidRPr="00450849">
              <w:rPr>
                <w:rFonts w:ascii="Times New Roman" w:hAnsi="Times New Roman"/>
                <w:color w:val="000000"/>
                <w:sz w:val="24"/>
              </w:rPr>
              <w:lastRenderedPageBreak/>
              <w:t>философским размышлениям о законах бытия</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24.04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146</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Страницы жизни и творчества писателей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века. </w:t>
            </w:r>
            <w:r>
              <w:rPr>
                <w:rFonts w:ascii="Times New Roman" w:hAnsi="Times New Roman"/>
                <w:color w:val="000000"/>
                <w:sz w:val="24"/>
              </w:rPr>
              <w:t>Проблематика произведений. "Деревенская проза"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25.04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147</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28.04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Проблема утраты человеческого в человеке в прозе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29.04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149</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30.04</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века жизни современного общества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05.05</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151</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w:t>
            </w:r>
            <w:r w:rsidRPr="00450849">
              <w:rPr>
                <w:rFonts w:ascii="Times New Roman" w:hAnsi="Times New Roman"/>
                <w:color w:val="000000"/>
                <w:sz w:val="24"/>
              </w:rPr>
              <w:lastRenderedPageBreak/>
              <w:t xml:space="preserve">Чухонцев и др.) </w:t>
            </w:r>
            <w:r>
              <w:rPr>
                <w:rFonts w:ascii="Times New Roman" w:hAnsi="Times New Roman"/>
                <w:color w:val="000000"/>
                <w:sz w:val="24"/>
              </w:rPr>
              <w:t>Тематика и проблематика лирики поэта</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lastRenderedPageBreak/>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06.05</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152</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Публицистический характер лирики второй половины </w:t>
            </w:r>
            <w:r>
              <w:rPr>
                <w:rFonts w:ascii="Times New Roman" w:hAnsi="Times New Roman"/>
                <w:color w:val="000000"/>
                <w:sz w:val="24"/>
              </w:rPr>
              <w:t>XX</w:t>
            </w:r>
            <w:r w:rsidRPr="00450849">
              <w:rPr>
                <w:rFonts w:ascii="Times New Roman" w:hAnsi="Times New Roman"/>
                <w:color w:val="000000"/>
                <w:sz w:val="24"/>
              </w:rPr>
              <w:t xml:space="preserve"> — начала </w:t>
            </w:r>
            <w:r>
              <w:rPr>
                <w:rFonts w:ascii="Times New Roman" w:hAnsi="Times New Roman"/>
                <w:color w:val="000000"/>
                <w:sz w:val="24"/>
              </w:rPr>
              <w:t>XXI</w:t>
            </w:r>
            <w:r w:rsidRPr="00450849">
              <w:rPr>
                <w:rFonts w:ascii="Times New Roman" w:hAnsi="Times New Roman"/>
                <w:color w:val="000000"/>
                <w:sz w:val="24"/>
              </w:rPr>
              <w:t xml:space="preserve">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07.05</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ind w:left="135"/>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Мотив возвращения к истокам в поэзии второй половины </w:t>
            </w:r>
            <w:r>
              <w:rPr>
                <w:rFonts w:ascii="Times New Roman" w:hAnsi="Times New Roman"/>
                <w:color w:val="000000"/>
                <w:sz w:val="24"/>
              </w:rPr>
              <w:t>XX</w:t>
            </w:r>
            <w:r w:rsidRPr="00450849">
              <w:rPr>
                <w:rFonts w:ascii="Times New Roman" w:hAnsi="Times New Roman"/>
                <w:color w:val="000000"/>
                <w:sz w:val="24"/>
              </w:rPr>
              <w:t xml:space="preserve"> — начала </w:t>
            </w:r>
            <w:r>
              <w:rPr>
                <w:rFonts w:ascii="Times New Roman" w:hAnsi="Times New Roman"/>
                <w:color w:val="000000"/>
                <w:sz w:val="24"/>
              </w:rPr>
              <w:t>XXI</w:t>
            </w:r>
            <w:r w:rsidRPr="00450849">
              <w:rPr>
                <w:rFonts w:ascii="Times New Roman" w:hAnsi="Times New Roman"/>
                <w:color w:val="000000"/>
                <w:sz w:val="24"/>
              </w:rPr>
              <w:t xml:space="preserve"> века. Тревога за судьбы мира. Обращение к традициям русской поэзии </w:t>
            </w:r>
            <w:r>
              <w:rPr>
                <w:rFonts w:ascii="Times New Roman" w:hAnsi="Times New Roman"/>
                <w:color w:val="000000"/>
                <w:sz w:val="24"/>
              </w:rPr>
              <w:t>XIX</w:t>
            </w:r>
            <w:r w:rsidRPr="00450849">
              <w:rPr>
                <w:rFonts w:ascii="Times New Roman" w:hAnsi="Times New Roman"/>
                <w:color w:val="000000"/>
                <w:sz w:val="24"/>
              </w:rPr>
              <w:t xml:space="preserve">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08.05</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Художественные приемы и особенности поэтического языка поэта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12.05</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155</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13.05</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социально-психологической драмы во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веков</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B862EF" w:rsidP="00857C3A">
            <w:pPr>
              <w:spacing w:after="0"/>
              <w:ind w:left="135"/>
            </w:pPr>
            <w:r>
              <w:t>14.05</w:t>
            </w: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157</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Авангардные тенденции в драматургии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B862EF" w:rsidP="00857C3A">
            <w:pPr>
              <w:spacing w:after="0"/>
              <w:ind w:left="135"/>
            </w:pPr>
            <w:r>
              <w:t>15.05</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158</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450849">
              <w:rPr>
                <w:rFonts w:ascii="Times New Roman" w:hAnsi="Times New Roman"/>
                <w:color w:val="000000"/>
                <w:sz w:val="24"/>
              </w:rPr>
              <w:t xml:space="preserve"> веков в пьесах «новой волны»</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B862EF" w:rsidP="00857C3A">
            <w:pPr>
              <w:spacing w:after="0"/>
              <w:ind w:left="135"/>
            </w:pPr>
            <w:r>
              <w:t>16.05</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159</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Литература народов России. Страницы жизни и творчества Ю.Рытхэу. Художественное произведение в историко-</w:t>
            </w:r>
            <w:r>
              <w:rPr>
                <w:rFonts w:ascii="Times New Roman" w:hAnsi="Times New Roman"/>
                <w:color w:val="000000"/>
                <w:sz w:val="24"/>
              </w:rPr>
              <w:lastRenderedPageBreak/>
              <w:t>культурном контексте</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lastRenderedPageBreak/>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B862EF" w:rsidP="00857C3A">
            <w:pPr>
              <w:spacing w:after="0"/>
              <w:ind w:left="135"/>
            </w:pPr>
            <w:r>
              <w:t>19.05</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lastRenderedPageBreak/>
              <w:t>160</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Тематика, проблематика произведения Ю. Рытхэу «Хранитель огня»</w:t>
            </w:r>
            <w:r>
              <w:rPr>
                <w:rFonts w:ascii="Times New Roman" w:hAnsi="Times New Roman"/>
                <w:color w:val="000000"/>
                <w:sz w:val="24"/>
              </w:rPr>
              <w:t>.</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B862EF" w:rsidP="00857C3A">
            <w:pPr>
              <w:spacing w:after="0"/>
              <w:ind w:left="135"/>
            </w:pPr>
            <w:r>
              <w:t>20.05</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161</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Страницы жизни и творчест</w:t>
            </w:r>
            <w:r>
              <w:rPr>
                <w:rFonts w:ascii="Times New Roman" w:hAnsi="Times New Roman"/>
                <w:color w:val="000000"/>
                <w:sz w:val="24"/>
              </w:rPr>
              <w:t>ва М. Джалиля. Лирический герой в современном мире</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B862EF" w:rsidP="00857C3A">
            <w:pPr>
              <w:spacing w:after="0"/>
              <w:ind w:left="135"/>
            </w:pPr>
            <w:r>
              <w:t>21.05</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162</w:t>
            </w:r>
          </w:p>
        </w:tc>
        <w:tc>
          <w:tcPr>
            <w:tcW w:w="4820" w:type="dxa"/>
            <w:tcMar>
              <w:top w:w="50" w:type="dxa"/>
              <w:left w:w="100" w:type="dxa"/>
            </w:tcMar>
            <w:vAlign w:val="center"/>
          </w:tcPr>
          <w:p w:rsidR="00857C3A" w:rsidRDefault="00857C3A" w:rsidP="00857C3A">
            <w:pPr>
              <w:spacing w:after="0"/>
              <w:ind w:left="135"/>
            </w:pPr>
            <w:r w:rsidRPr="00450849">
              <w:rPr>
                <w:rFonts w:ascii="Times New Roman" w:hAnsi="Times New Roman"/>
                <w:color w:val="000000"/>
                <w:sz w:val="24"/>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B862EF" w:rsidP="00857C3A">
            <w:pPr>
              <w:spacing w:after="0"/>
              <w:ind w:left="135"/>
            </w:pPr>
            <w:r>
              <w:t>22.05</w:t>
            </w: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163</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857C3A">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164</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Обзор европейской поэзии </w:t>
            </w:r>
            <w:r>
              <w:rPr>
                <w:rFonts w:ascii="Times New Roman" w:hAnsi="Times New Roman"/>
                <w:color w:val="000000"/>
                <w:sz w:val="24"/>
              </w:rPr>
              <w:t>XX</w:t>
            </w:r>
            <w:r w:rsidRPr="00450849">
              <w:rPr>
                <w:rFonts w:ascii="Times New Roman" w:hAnsi="Times New Roman"/>
                <w:color w:val="000000"/>
                <w:sz w:val="24"/>
              </w:rPr>
              <w:t xml:space="preserve"> века. Основные направления. Проблемы самопознания, нравственного выбора </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90" w:type="dxa"/>
            <w:gridSpan w:val="3"/>
            <w:tcBorders>
              <w:right w:val="single" w:sz="4" w:space="0" w:color="auto"/>
            </w:tcBorders>
            <w:tcMar>
              <w:top w:w="50" w:type="dxa"/>
              <w:left w:w="100" w:type="dxa"/>
            </w:tcMar>
            <w:vAlign w:val="center"/>
          </w:tcPr>
          <w:p w:rsidR="00857C3A" w:rsidRDefault="00857C3A" w:rsidP="00857C3A">
            <w:pPr>
              <w:spacing w:after="0"/>
              <w:ind w:left="135"/>
            </w:pPr>
          </w:p>
        </w:tc>
        <w:tc>
          <w:tcPr>
            <w:tcW w:w="1285" w:type="dxa"/>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165</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Тематика, проблематика лирических произведений зарубежной поэзии </w:t>
            </w:r>
            <w:r>
              <w:rPr>
                <w:rFonts w:ascii="Times New Roman" w:hAnsi="Times New Roman"/>
                <w:color w:val="000000"/>
                <w:sz w:val="24"/>
              </w:rPr>
              <w:t>XX</w:t>
            </w:r>
            <w:r w:rsidRPr="00450849">
              <w:rPr>
                <w:rFonts w:ascii="Times New Roman" w:hAnsi="Times New Roman"/>
                <w:color w:val="000000"/>
                <w:sz w:val="24"/>
              </w:rPr>
              <w:t xml:space="preserve"> века</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166</w:t>
            </w:r>
          </w:p>
        </w:tc>
        <w:tc>
          <w:tcPr>
            <w:tcW w:w="4820" w:type="dxa"/>
            <w:tcMar>
              <w:top w:w="50" w:type="dxa"/>
              <w:left w:w="100" w:type="dxa"/>
            </w:tcMar>
            <w:vAlign w:val="center"/>
          </w:tcPr>
          <w:p w:rsidR="00857C3A" w:rsidRPr="00450849" w:rsidRDefault="00857C3A" w:rsidP="00857C3A">
            <w:pPr>
              <w:spacing w:after="0"/>
              <w:ind w:left="135"/>
            </w:pPr>
            <w:r w:rsidRPr="00450849">
              <w:rPr>
                <w:rFonts w:ascii="Times New Roman" w:hAnsi="Times New Roman"/>
                <w:color w:val="000000"/>
                <w:sz w:val="24"/>
              </w:rPr>
              <w:t xml:space="preserve">Обзор зарубежной </w:t>
            </w:r>
            <w:r>
              <w:rPr>
                <w:rFonts w:ascii="Times New Roman" w:hAnsi="Times New Roman"/>
                <w:color w:val="000000"/>
                <w:sz w:val="24"/>
              </w:rPr>
              <w:t xml:space="preserve">драматургии ХХ века. </w:t>
            </w:r>
            <w:r w:rsidRPr="00450849">
              <w:rPr>
                <w:rFonts w:ascii="Times New Roman" w:hAnsi="Times New Roman"/>
                <w:color w:val="000000"/>
                <w:sz w:val="24"/>
              </w:rPr>
              <w:t xml:space="preserve"> Б. Шоу «Пигмалион»</w:t>
            </w:r>
            <w:r>
              <w:rPr>
                <w:rFonts w:ascii="Times New Roman" w:hAnsi="Times New Roman"/>
                <w:color w:val="000000"/>
                <w:sz w:val="24"/>
              </w:rPr>
              <w:t>.</w:t>
            </w:r>
          </w:p>
        </w:tc>
        <w:tc>
          <w:tcPr>
            <w:tcW w:w="1221" w:type="dxa"/>
            <w:tcMar>
              <w:top w:w="50" w:type="dxa"/>
              <w:left w:w="100" w:type="dxa"/>
            </w:tcMar>
            <w:vAlign w:val="center"/>
          </w:tcPr>
          <w:p w:rsidR="00857C3A" w:rsidRDefault="00857C3A" w:rsidP="00857C3A">
            <w:pPr>
              <w:spacing w:after="0"/>
              <w:ind w:left="135"/>
              <w:jc w:val="center"/>
            </w:pPr>
            <w:r w:rsidRPr="00450849">
              <w:rPr>
                <w:rFonts w:ascii="Times New Roman" w:hAnsi="Times New Roman"/>
                <w:color w:val="000000"/>
                <w:sz w:val="24"/>
              </w:rPr>
              <w:t xml:space="preserve"> </w:t>
            </w:r>
            <w:r>
              <w:rPr>
                <w:rFonts w:ascii="Times New Roman" w:hAnsi="Times New Roman"/>
                <w:color w:val="000000"/>
                <w:sz w:val="24"/>
              </w:rPr>
              <w:t xml:space="preserve">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167</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Сюжет пьесы Б. Шоу «Пигмалион».</w:t>
            </w:r>
            <w:r w:rsidRPr="00450849">
              <w:rPr>
                <w:rFonts w:ascii="Times New Roman" w:hAnsi="Times New Roman"/>
                <w:color w:val="000000"/>
                <w:sz w:val="24"/>
              </w:rPr>
              <w:t xml:space="preserve"> </w:t>
            </w:r>
            <w:r>
              <w:rPr>
                <w:rFonts w:ascii="Times New Roman" w:hAnsi="Times New Roman"/>
                <w:color w:val="000000"/>
                <w:sz w:val="24"/>
              </w:rPr>
              <w:t>Своеобразие конфликта в пьесе. Система образов</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07135A" w:rsidRDefault="00857C3A" w:rsidP="00857C3A">
            <w:pPr>
              <w:rPr>
                <w:rFonts w:ascii="Times New Roman" w:hAnsi="Times New Roman"/>
                <w:sz w:val="24"/>
                <w:szCs w:val="28"/>
              </w:rPr>
            </w:pPr>
            <w:r w:rsidRPr="0007135A">
              <w:rPr>
                <w:rFonts w:ascii="Times New Roman" w:hAnsi="Times New Roman"/>
                <w:sz w:val="24"/>
                <w:szCs w:val="28"/>
                <w:lang w:val="en-US"/>
              </w:rPr>
              <w:t>https</w:t>
            </w:r>
            <w:r w:rsidRPr="0007135A">
              <w:rPr>
                <w:rFonts w:ascii="Times New Roman" w:hAnsi="Times New Roman"/>
                <w:sz w:val="24"/>
                <w:szCs w:val="28"/>
              </w:rPr>
              <w:t>://</w:t>
            </w:r>
            <w:r w:rsidRPr="0007135A">
              <w:rPr>
                <w:rFonts w:ascii="Times New Roman" w:hAnsi="Times New Roman"/>
                <w:sz w:val="24"/>
                <w:szCs w:val="28"/>
                <w:lang w:val="en-US"/>
              </w:rPr>
              <w:t>fg</w:t>
            </w:r>
            <w:r w:rsidRPr="0007135A">
              <w:rPr>
                <w:rFonts w:ascii="Times New Roman" w:hAnsi="Times New Roman"/>
                <w:sz w:val="24"/>
                <w:szCs w:val="28"/>
              </w:rPr>
              <w:t>.</w:t>
            </w:r>
            <w:r w:rsidRPr="0007135A">
              <w:rPr>
                <w:rFonts w:ascii="Times New Roman" w:hAnsi="Times New Roman"/>
                <w:sz w:val="24"/>
                <w:szCs w:val="28"/>
                <w:lang w:val="en-US"/>
              </w:rPr>
              <w:t>resh</w:t>
            </w:r>
            <w:r w:rsidRPr="0007135A">
              <w:rPr>
                <w:rFonts w:ascii="Times New Roman" w:hAnsi="Times New Roman"/>
                <w:sz w:val="24"/>
                <w:szCs w:val="28"/>
              </w:rPr>
              <w:t>.</w:t>
            </w:r>
            <w:r w:rsidRPr="0007135A">
              <w:rPr>
                <w:rFonts w:ascii="Times New Roman" w:hAnsi="Times New Roman"/>
                <w:sz w:val="24"/>
                <w:szCs w:val="28"/>
                <w:lang w:val="en-US"/>
              </w:rPr>
              <w:t>edu</w:t>
            </w:r>
            <w:r w:rsidRPr="0007135A">
              <w:rPr>
                <w:rFonts w:ascii="Times New Roman" w:hAnsi="Times New Roman"/>
                <w:sz w:val="24"/>
                <w:szCs w:val="28"/>
              </w:rPr>
              <w:t>.</w:t>
            </w:r>
            <w:r w:rsidRPr="0007135A">
              <w:rPr>
                <w:rFonts w:ascii="Times New Roman" w:hAnsi="Times New Roman"/>
                <w:sz w:val="24"/>
                <w:szCs w:val="28"/>
                <w:lang w:val="en-US"/>
              </w:rPr>
              <w:t>ru</w:t>
            </w:r>
          </w:p>
          <w:p w:rsidR="00857C3A" w:rsidRPr="006224BC" w:rsidRDefault="00857C3A" w:rsidP="00857C3A">
            <w:pPr>
              <w:spacing w:after="0"/>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168</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Внеклассное чтение по зарубежной литературе ХХ в.</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ind w:left="135"/>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169</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r w:rsidR="00857C3A" w:rsidTr="00B862EF">
        <w:trPr>
          <w:trHeight w:val="144"/>
          <w:tblCellSpacing w:w="20" w:type="nil"/>
        </w:trPr>
        <w:tc>
          <w:tcPr>
            <w:tcW w:w="891" w:type="dxa"/>
            <w:tcMar>
              <w:top w:w="50" w:type="dxa"/>
              <w:left w:w="100" w:type="dxa"/>
            </w:tcMar>
            <w:vAlign w:val="center"/>
          </w:tcPr>
          <w:p w:rsidR="00857C3A" w:rsidRDefault="00857C3A" w:rsidP="00857C3A">
            <w:pPr>
              <w:spacing w:after="0"/>
            </w:pPr>
            <w:r>
              <w:rPr>
                <w:rFonts w:ascii="Times New Roman" w:hAnsi="Times New Roman"/>
                <w:color w:val="000000"/>
                <w:sz w:val="24"/>
              </w:rPr>
              <w:t>170</w:t>
            </w:r>
          </w:p>
        </w:tc>
        <w:tc>
          <w:tcPr>
            <w:tcW w:w="4820" w:type="dxa"/>
            <w:tcMar>
              <w:top w:w="50" w:type="dxa"/>
              <w:left w:w="100" w:type="dxa"/>
            </w:tcMar>
            <w:vAlign w:val="center"/>
          </w:tcPr>
          <w:p w:rsidR="00857C3A" w:rsidRDefault="00857C3A" w:rsidP="00857C3A">
            <w:pPr>
              <w:spacing w:after="0"/>
              <w:ind w:left="135"/>
            </w:pPr>
            <w:r>
              <w:rPr>
                <w:rFonts w:ascii="Times New Roman" w:hAnsi="Times New Roman"/>
                <w:color w:val="000000"/>
                <w:sz w:val="24"/>
              </w:rPr>
              <w:t xml:space="preserve">Резервный урок. Обобщающий урок по </w:t>
            </w:r>
            <w:r>
              <w:rPr>
                <w:rFonts w:ascii="Times New Roman" w:hAnsi="Times New Roman"/>
                <w:color w:val="000000"/>
                <w:sz w:val="24"/>
              </w:rPr>
              <w:lastRenderedPageBreak/>
              <w:t>литературе ХХ - начала XXI веков: "«По страницам любимых книг»"</w:t>
            </w:r>
          </w:p>
        </w:tc>
        <w:tc>
          <w:tcPr>
            <w:tcW w:w="1221" w:type="dxa"/>
            <w:tcMar>
              <w:top w:w="50" w:type="dxa"/>
              <w:left w:w="100" w:type="dxa"/>
            </w:tcMar>
            <w:vAlign w:val="center"/>
          </w:tcPr>
          <w:p w:rsidR="00857C3A" w:rsidRDefault="00857C3A" w:rsidP="00857C3A">
            <w:pPr>
              <w:spacing w:after="0"/>
              <w:ind w:left="135"/>
              <w:jc w:val="center"/>
            </w:pPr>
            <w:r>
              <w:rPr>
                <w:rFonts w:ascii="Times New Roman" w:hAnsi="Times New Roman"/>
                <w:color w:val="000000"/>
                <w:sz w:val="24"/>
              </w:rPr>
              <w:lastRenderedPageBreak/>
              <w:t xml:space="preserve"> 1 </w:t>
            </w:r>
          </w:p>
        </w:tc>
        <w:tc>
          <w:tcPr>
            <w:tcW w:w="1106" w:type="dxa"/>
            <w:tcMar>
              <w:top w:w="50" w:type="dxa"/>
              <w:left w:w="100" w:type="dxa"/>
            </w:tcMar>
            <w:vAlign w:val="center"/>
          </w:tcPr>
          <w:p w:rsidR="00857C3A" w:rsidRDefault="00857C3A" w:rsidP="00857C3A">
            <w:pPr>
              <w:spacing w:after="0"/>
              <w:ind w:left="135"/>
              <w:jc w:val="center"/>
            </w:pPr>
          </w:p>
        </w:tc>
        <w:tc>
          <w:tcPr>
            <w:tcW w:w="1418" w:type="dxa"/>
            <w:tcMar>
              <w:top w:w="50" w:type="dxa"/>
              <w:left w:w="100" w:type="dxa"/>
            </w:tcMar>
            <w:vAlign w:val="center"/>
          </w:tcPr>
          <w:p w:rsidR="00857C3A" w:rsidRDefault="00857C3A" w:rsidP="00857C3A">
            <w:pPr>
              <w:spacing w:after="0"/>
              <w:ind w:left="135"/>
              <w:jc w:val="center"/>
            </w:pPr>
          </w:p>
        </w:tc>
        <w:tc>
          <w:tcPr>
            <w:tcW w:w="1276" w:type="dxa"/>
            <w:gridSpan w:val="2"/>
            <w:tcBorders>
              <w:right w:val="single" w:sz="4" w:space="0" w:color="auto"/>
            </w:tcBorders>
            <w:tcMar>
              <w:top w:w="50" w:type="dxa"/>
              <w:left w:w="100" w:type="dxa"/>
            </w:tcMar>
            <w:vAlign w:val="center"/>
          </w:tcPr>
          <w:p w:rsidR="00857C3A" w:rsidRDefault="00857C3A" w:rsidP="00857C3A">
            <w:pPr>
              <w:spacing w:after="0"/>
              <w:ind w:left="135"/>
            </w:pPr>
          </w:p>
        </w:tc>
        <w:tc>
          <w:tcPr>
            <w:tcW w:w="1299" w:type="dxa"/>
            <w:gridSpan w:val="2"/>
            <w:tcBorders>
              <w:left w:val="single" w:sz="4" w:space="0" w:color="auto"/>
            </w:tcBorders>
            <w:vAlign w:val="center"/>
          </w:tcPr>
          <w:p w:rsidR="00857C3A" w:rsidRDefault="00857C3A" w:rsidP="00857C3A">
            <w:pPr>
              <w:spacing w:after="0"/>
              <w:ind w:left="135"/>
            </w:pPr>
          </w:p>
        </w:tc>
        <w:tc>
          <w:tcPr>
            <w:tcW w:w="2221" w:type="dxa"/>
            <w:tcMar>
              <w:top w:w="50" w:type="dxa"/>
              <w:left w:w="100" w:type="dxa"/>
            </w:tcMar>
            <w:vAlign w:val="center"/>
          </w:tcPr>
          <w:p w:rsidR="00857C3A" w:rsidRPr="003427CC" w:rsidRDefault="00857C3A" w:rsidP="00857C3A">
            <w:pPr>
              <w:spacing w:after="0"/>
              <w:rPr>
                <w:lang w:val="en-US"/>
              </w:rPr>
            </w:pPr>
          </w:p>
        </w:tc>
      </w:tr>
    </w:tbl>
    <w:p w:rsidR="00857C3A" w:rsidRDefault="00857C3A" w:rsidP="00857C3A">
      <w:pPr>
        <w:rPr>
          <w:lang w:val="en-US"/>
        </w:rPr>
      </w:pPr>
    </w:p>
    <w:p w:rsidR="00857C3A" w:rsidRDefault="00857C3A" w:rsidP="00857C3A">
      <w:pPr>
        <w:rPr>
          <w:lang w:val="en-US"/>
        </w:rPr>
      </w:pPr>
    </w:p>
    <w:p w:rsidR="00857C3A" w:rsidRDefault="00857C3A" w:rsidP="00857C3A">
      <w:pPr>
        <w:rPr>
          <w:lang w:val="en-US"/>
        </w:rPr>
      </w:pPr>
    </w:p>
    <w:p w:rsidR="00857C3A" w:rsidRDefault="00857C3A" w:rsidP="00857C3A">
      <w:pPr>
        <w:rPr>
          <w:lang w:val="en-US"/>
        </w:rPr>
      </w:pPr>
    </w:p>
    <w:p w:rsidR="00857C3A" w:rsidRDefault="00857C3A" w:rsidP="00857C3A">
      <w:pPr>
        <w:rPr>
          <w:lang w:val="en-US"/>
        </w:rPr>
      </w:pPr>
    </w:p>
    <w:p w:rsidR="00AF5E15" w:rsidRPr="00AF5E15" w:rsidRDefault="00AF5E15" w:rsidP="00823CD3">
      <w:pPr>
        <w:spacing w:after="0" w:line="300" w:lineRule="auto"/>
        <w:ind w:firstLine="709"/>
        <w:rPr>
          <w:rFonts w:ascii="Times New Roman" w:hAnsi="Times New Roman"/>
          <w:b/>
          <w:sz w:val="24"/>
          <w:szCs w:val="24"/>
        </w:rPr>
        <w:sectPr w:rsidR="00AF5E15" w:rsidRPr="00AF5E15">
          <w:pgSz w:w="16840" w:h="11910" w:orient="landscape"/>
          <w:pgMar w:top="851" w:right="1134" w:bottom="1418" w:left="1134" w:header="709" w:footer="709" w:gutter="0"/>
          <w:pgNumType w:start="1"/>
          <w:cols w:space="720"/>
          <w:titlePg/>
          <w:docGrid w:linePitch="299"/>
        </w:sectPr>
      </w:pPr>
    </w:p>
    <w:p w:rsidR="00B77316" w:rsidRPr="00E77D8E" w:rsidRDefault="00BF46B1" w:rsidP="00823CD3">
      <w:pPr>
        <w:spacing w:after="0" w:line="300" w:lineRule="auto"/>
        <w:ind w:firstLine="709"/>
        <w:jc w:val="center"/>
        <w:rPr>
          <w:rFonts w:ascii="Times New Roman" w:hAnsi="Times New Roman"/>
          <w:b/>
          <w:sz w:val="28"/>
          <w:szCs w:val="28"/>
        </w:rPr>
      </w:pPr>
      <w:r w:rsidRPr="00E77D8E">
        <w:rPr>
          <w:rFonts w:ascii="Times New Roman" w:hAnsi="Times New Roman"/>
          <w:b/>
          <w:sz w:val="28"/>
          <w:szCs w:val="28"/>
        </w:rPr>
        <w:lastRenderedPageBreak/>
        <w:t>Лист корректировки</w:t>
      </w:r>
    </w:p>
    <w:p w:rsidR="00B77316" w:rsidRPr="00E77D8E" w:rsidRDefault="00B77316" w:rsidP="00823CD3">
      <w:pPr>
        <w:spacing w:after="0" w:line="300" w:lineRule="auto"/>
        <w:ind w:firstLine="709"/>
        <w:jc w:val="center"/>
        <w:rPr>
          <w:rFonts w:ascii="Times New Roman" w:hAnsi="Times New Roman"/>
          <w:b/>
          <w:sz w:val="28"/>
          <w:szCs w:val="28"/>
        </w:rPr>
      </w:pPr>
    </w:p>
    <w:tbl>
      <w:tblPr>
        <w:tblW w:w="156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7"/>
        <w:gridCol w:w="1425"/>
        <w:gridCol w:w="1880"/>
        <w:gridCol w:w="3966"/>
        <w:gridCol w:w="3757"/>
        <w:gridCol w:w="3132"/>
      </w:tblGrid>
      <w:tr w:rsidR="00B77316" w:rsidRPr="00E77D8E" w:rsidTr="005E640A">
        <w:trPr>
          <w:trHeight w:val="661"/>
        </w:trPr>
        <w:tc>
          <w:tcPr>
            <w:tcW w:w="1497" w:type="dxa"/>
            <w:vMerge w:val="restart"/>
            <w:vAlign w:val="center"/>
          </w:tcPr>
          <w:p w:rsidR="00B77316" w:rsidRPr="00E77D8E" w:rsidRDefault="00BF46B1" w:rsidP="00E77D8E">
            <w:pPr>
              <w:spacing w:after="0" w:line="300" w:lineRule="auto"/>
              <w:ind w:right="-96"/>
              <w:jc w:val="center"/>
              <w:rPr>
                <w:rFonts w:ascii="Times New Roman" w:hAnsi="Times New Roman"/>
                <w:sz w:val="28"/>
                <w:szCs w:val="28"/>
              </w:rPr>
            </w:pPr>
            <w:r w:rsidRPr="00E77D8E">
              <w:rPr>
                <w:rFonts w:ascii="Times New Roman" w:hAnsi="Times New Roman"/>
                <w:sz w:val="28"/>
                <w:szCs w:val="28"/>
              </w:rPr>
              <w:t>№ п/п</w:t>
            </w:r>
          </w:p>
        </w:tc>
        <w:tc>
          <w:tcPr>
            <w:tcW w:w="3305" w:type="dxa"/>
            <w:gridSpan w:val="2"/>
          </w:tcPr>
          <w:p w:rsidR="00B77316" w:rsidRPr="00E77D8E" w:rsidRDefault="00BF46B1" w:rsidP="00E77D8E">
            <w:pPr>
              <w:spacing w:after="0"/>
              <w:jc w:val="center"/>
              <w:rPr>
                <w:rFonts w:ascii="Times New Roman" w:hAnsi="Times New Roman"/>
                <w:sz w:val="28"/>
                <w:szCs w:val="28"/>
              </w:rPr>
            </w:pPr>
            <w:r w:rsidRPr="00E77D8E">
              <w:rPr>
                <w:rFonts w:ascii="Times New Roman" w:hAnsi="Times New Roman"/>
                <w:color w:val="000000"/>
                <w:sz w:val="28"/>
                <w:szCs w:val="28"/>
              </w:rPr>
              <w:t>Дата проведения занятий</w:t>
            </w:r>
          </w:p>
        </w:tc>
        <w:tc>
          <w:tcPr>
            <w:tcW w:w="3966" w:type="dxa"/>
            <w:vMerge w:val="restart"/>
            <w:vAlign w:val="center"/>
          </w:tcPr>
          <w:p w:rsidR="00B77316" w:rsidRPr="00E77D8E" w:rsidRDefault="00BF46B1" w:rsidP="00E77D8E">
            <w:pPr>
              <w:spacing w:after="0" w:line="300" w:lineRule="auto"/>
              <w:ind w:right="-57"/>
              <w:jc w:val="center"/>
              <w:rPr>
                <w:rFonts w:ascii="Times New Roman" w:hAnsi="Times New Roman"/>
                <w:sz w:val="28"/>
                <w:szCs w:val="28"/>
              </w:rPr>
            </w:pPr>
            <w:r w:rsidRPr="00E77D8E">
              <w:rPr>
                <w:rFonts w:ascii="Times New Roman" w:hAnsi="Times New Roman"/>
                <w:sz w:val="28"/>
                <w:szCs w:val="28"/>
              </w:rPr>
              <w:t>Причина корректировки</w:t>
            </w:r>
          </w:p>
        </w:tc>
        <w:tc>
          <w:tcPr>
            <w:tcW w:w="3757" w:type="dxa"/>
            <w:vMerge w:val="restart"/>
            <w:vAlign w:val="center"/>
          </w:tcPr>
          <w:p w:rsidR="00B77316" w:rsidRPr="00E77D8E" w:rsidRDefault="00BF46B1" w:rsidP="00E77D8E">
            <w:pPr>
              <w:spacing w:after="0" w:line="300" w:lineRule="auto"/>
              <w:ind w:right="-113"/>
              <w:jc w:val="center"/>
              <w:rPr>
                <w:rFonts w:ascii="Times New Roman" w:hAnsi="Times New Roman"/>
                <w:sz w:val="28"/>
                <w:szCs w:val="28"/>
              </w:rPr>
            </w:pPr>
            <w:r w:rsidRPr="00E77D8E">
              <w:rPr>
                <w:rFonts w:ascii="Times New Roman" w:hAnsi="Times New Roman"/>
                <w:sz w:val="28"/>
                <w:szCs w:val="28"/>
              </w:rPr>
              <w:t>Корректирующие мероприятия</w:t>
            </w:r>
          </w:p>
        </w:tc>
        <w:tc>
          <w:tcPr>
            <w:tcW w:w="3132" w:type="dxa"/>
            <w:vMerge w:val="restart"/>
            <w:vAlign w:val="center"/>
          </w:tcPr>
          <w:p w:rsidR="00B77316" w:rsidRPr="00E77D8E" w:rsidRDefault="00BF46B1" w:rsidP="00E77D8E">
            <w:pPr>
              <w:spacing w:after="0" w:line="300" w:lineRule="auto"/>
              <w:ind w:right="-57"/>
              <w:jc w:val="center"/>
              <w:rPr>
                <w:rFonts w:ascii="Times New Roman" w:hAnsi="Times New Roman"/>
                <w:sz w:val="28"/>
                <w:szCs w:val="28"/>
              </w:rPr>
            </w:pPr>
            <w:r w:rsidRPr="00E77D8E">
              <w:rPr>
                <w:rFonts w:ascii="Times New Roman" w:hAnsi="Times New Roman"/>
                <w:sz w:val="28"/>
                <w:szCs w:val="28"/>
              </w:rPr>
              <w:t>Согласование с заместителем директора (подпись)</w:t>
            </w:r>
          </w:p>
        </w:tc>
      </w:tr>
      <w:tr w:rsidR="00B77316" w:rsidRPr="00E77D8E" w:rsidTr="005E640A">
        <w:trPr>
          <w:trHeight w:val="503"/>
        </w:trPr>
        <w:tc>
          <w:tcPr>
            <w:tcW w:w="1497"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c>
          <w:tcPr>
            <w:tcW w:w="1425" w:type="dxa"/>
          </w:tcPr>
          <w:p w:rsidR="00B77316" w:rsidRPr="00E77D8E" w:rsidRDefault="00B77316" w:rsidP="00E77D8E">
            <w:pPr>
              <w:spacing w:after="0"/>
              <w:jc w:val="center"/>
              <w:rPr>
                <w:rFonts w:ascii="Times New Roman" w:hAnsi="Times New Roman"/>
                <w:sz w:val="28"/>
                <w:szCs w:val="28"/>
              </w:rPr>
            </w:pPr>
          </w:p>
        </w:tc>
        <w:tc>
          <w:tcPr>
            <w:tcW w:w="1879" w:type="dxa"/>
          </w:tcPr>
          <w:p w:rsidR="00B77316" w:rsidRPr="00E77D8E" w:rsidRDefault="00B77316" w:rsidP="00E77D8E">
            <w:pPr>
              <w:spacing w:after="0"/>
              <w:jc w:val="center"/>
              <w:rPr>
                <w:rFonts w:ascii="Times New Roman" w:hAnsi="Times New Roman"/>
                <w:sz w:val="28"/>
                <w:szCs w:val="28"/>
              </w:rPr>
            </w:pPr>
          </w:p>
        </w:tc>
        <w:tc>
          <w:tcPr>
            <w:tcW w:w="3966"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c>
          <w:tcPr>
            <w:tcW w:w="3757"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c>
          <w:tcPr>
            <w:tcW w:w="3132"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E77D8E">
            <w:pPr>
              <w:spacing w:after="0" w:line="300" w:lineRule="auto"/>
              <w:ind w:firstLine="709"/>
              <w:jc w:val="center"/>
              <w:rPr>
                <w:rFonts w:ascii="Times New Roman" w:hAnsi="Times New Roman"/>
                <w:b/>
                <w:sz w:val="28"/>
                <w:szCs w:val="28"/>
              </w:rPr>
            </w:pPr>
          </w:p>
        </w:tc>
        <w:tc>
          <w:tcPr>
            <w:tcW w:w="1425" w:type="dxa"/>
            <w:tcBorders>
              <w:top w:val="single" w:sz="8" w:space="0" w:color="000000"/>
              <w:left w:val="single" w:sz="8" w:space="0" w:color="000000"/>
              <w:bottom w:val="single" w:sz="8" w:space="0" w:color="000000"/>
              <w:right w:val="single" w:sz="8" w:space="0" w:color="000000"/>
            </w:tcBorders>
          </w:tcPr>
          <w:p w:rsidR="00B77316" w:rsidRPr="00E77D8E" w:rsidRDefault="00BF46B1" w:rsidP="00E77D8E">
            <w:pPr>
              <w:spacing w:after="0" w:line="0" w:lineRule="atLeast"/>
              <w:jc w:val="center"/>
              <w:rPr>
                <w:rFonts w:ascii="Times New Roman" w:hAnsi="Times New Roman"/>
                <w:color w:val="000000"/>
                <w:sz w:val="28"/>
                <w:szCs w:val="28"/>
              </w:rPr>
            </w:pPr>
            <w:r w:rsidRPr="00E77D8E">
              <w:rPr>
                <w:rFonts w:ascii="Times New Roman" w:hAnsi="Times New Roman"/>
                <w:color w:val="000000"/>
                <w:sz w:val="28"/>
                <w:szCs w:val="28"/>
              </w:rPr>
              <w:t>Планируемая</w:t>
            </w:r>
          </w:p>
        </w:tc>
        <w:tc>
          <w:tcPr>
            <w:tcW w:w="1879" w:type="dxa"/>
            <w:tcBorders>
              <w:top w:val="single" w:sz="8" w:space="0" w:color="000000"/>
              <w:left w:val="single" w:sz="8" w:space="0" w:color="000000"/>
              <w:bottom w:val="single" w:sz="8" w:space="0" w:color="000000"/>
              <w:right w:val="single" w:sz="8" w:space="0" w:color="000000"/>
            </w:tcBorders>
          </w:tcPr>
          <w:p w:rsidR="00B77316" w:rsidRPr="00E77D8E" w:rsidRDefault="00BF46B1" w:rsidP="00E77D8E">
            <w:pPr>
              <w:spacing w:after="0" w:line="0" w:lineRule="atLeast"/>
              <w:jc w:val="center"/>
              <w:rPr>
                <w:rFonts w:ascii="Times New Roman" w:hAnsi="Times New Roman"/>
                <w:color w:val="000000"/>
                <w:sz w:val="28"/>
                <w:szCs w:val="28"/>
              </w:rPr>
            </w:pPr>
            <w:r w:rsidRPr="00E77D8E">
              <w:rPr>
                <w:rFonts w:ascii="Times New Roman" w:hAnsi="Times New Roman"/>
                <w:color w:val="000000"/>
                <w:sz w:val="28"/>
                <w:szCs w:val="28"/>
              </w:rPr>
              <w:t>Фактическая</w:t>
            </w:r>
          </w:p>
        </w:tc>
        <w:tc>
          <w:tcPr>
            <w:tcW w:w="3966" w:type="dxa"/>
          </w:tcPr>
          <w:p w:rsidR="00B77316" w:rsidRPr="00E77D8E" w:rsidRDefault="00B77316" w:rsidP="00E77D8E">
            <w:pPr>
              <w:spacing w:after="0" w:line="300" w:lineRule="auto"/>
              <w:ind w:firstLine="709"/>
              <w:jc w:val="center"/>
              <w:rPr>
                <w:rFonts w:ascii="Times New Roman" w:hAnsi="Times New Roman"/>
                <w:b/>
                <w:sz w:val="28"/>
                <w:szCs w:val="28"/>
              </w:rPr>
            </w:pPr>
          </w:p>
        </w:tc>
        <w:tc>
          <w:tcPr>
            <w:tcW w:w="3757" w:type="dxa"/>
          </w:tcPr>
          <w:p w:rsidR="00B77316" w:rsidRPr="00E77D8E" w:rsidRDefault="00B77316" w:rsidP="00E77D8E">
            <w:pPr>
              <w:spacing w:after="0" w:line="300" w:lineRule="auto"/>
              <w:ind w:firstLine="709"/>
              <w:jc w:val="center"/>
              <w:rPr>
                <w:rFonts w:ascii="Times New Roman" w:hAnsi="Times New Roman"/>
                <w:b/>
                <w:sz w:val="28"/>
                <w:szCs w:val="28"/>
              </w:rPr>
            </w:pPr>
          </w:p>
        </w:tc>
        <w:tc>
          <w:tcPr>
            <w:tcW w:w="3132" w:type="dxa"/>
          </w:tcPr>
          <w:p w:rsidR="00B77316" w:rsidRPr="00E77D8E" w:rsidRDefault="00B77316" w:rsidP="00E77D8E">
            <w:pPr>
              <w:spacing w:after="0" w:line="300" w:lineRule="auto"/>
              <w:ind w:firstLine="709"/>
              <w:jc w:val="center"/>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bl>
    <w:p w:rsidR="00B77316" w:rsidRPr="00823CD3" w:rsidRDefault="00B77316" w:rsidP="00823CD3">
      <w:pPr>
        <w:spacing w:after="0" w:line="300" w:lineRule="auto"/>
        <w:ind w:firstLine="709"/>
        <w:jc w:val="right"/>
        <w:rPr>
          <w:rFonts w:ascii="Times New Roman" w:hAnsi="Times New Roman"/>
          <w:b/>
          <w:i/>
          <w:sz w:val="24"/>
          <w:szCs w:val="24"/>
        </w:rPr>
      </w:pPr>
    </w:p>
    <w:p w:rsidR="00B77316" w:rsidRPr="00823CD3" w:rsidRDefault="00B77316" w:rsidP="00823CD3">
      <w:pPr>
        <w:spacing w:after="0" w:line="300" w:lineRule="auto"/>
        <w:ind w:firstLine="709"/>
        <w:rPr>
          <w:rFonts w:ascii="Times New Roman" w:hAnsi="Times New Roman"/>
          <w:sz w:val="24"/>
          <w:szCs w:val="24"/>
        </w:rPr>
        <w:sectPr w:rsidR="00B77316" w:rsidRPr="00823CD3" w:rsidSect="005E640A">
          <w:pgSz w:w="16840" w:h="11910" w:orient="landscape"/>
          <w:pgMar w:top="1418" w:right="1134" w:bottom="851" w:left="1134" w:header="709" w:footer="709" w:gutter="0"/>
          <w:pgNumType w:start="1"/>
          <w:cols w:space="720"/>
          <w:titlePg/>
          <w:docGrid w:linePitch="299"/>
        </w:sectPr>
      </w:pPr>
    </w:p>
    <w:p w:rsidR="00B77316" w:rsidRPr="00823CD3" w:rsidRDefault="00B77316" w:rsidP="00823CD3">
      <w:pPr>
        <w:tabs>
          <w:tab w:val="left" w:pos="1134"/>
        </w:tabs>
        <w:spacing w:after="0" w:line="240" w:lineRule="auto"/>
        <w:jc w:val="both"/>
        <w:rPr>
          <w:rStyle w:val="fontstyle01"/>
          <w:rFonts w:ascii="Times New Roman" w:hAnsi="Times New Roman"/>
          <w:sz w:val="24"/>
          <w:szCs w:val="24"/>
        </w:rPr>
        <w:sectPr w:rsidR="00B77316" w:rsidRPr="00823CD3">
          <w:pgSz w:w="11906" w:h="16838"/>
          <w:pgMar w:top="1134" w:right="1701" w:bottom="1134" w:left="850" w:header="708" w:footer="708" w:gutter="0"/>
          <w:cols w:space="708"/>
          <w:docGrid w:linePitch="360"/>
        </w:sectPr>
      </w:pPr>
    </w:p>
    <w:p w:rsidR="00B77316" w:rsidRPr="00823CD3" w:rsidRDefault="00B77316" w:rsidP="00823CD3">
      <w:pPr>
        <w:tabs>
          <w:tab w:val="left" w:pos="1134"/>
        </w:tabs>
        <w:spacing w:after="0" w:line="240" w:lineRule="auto"/>
        <w:jc w:val="both"/>
        <w:rPr>
          <w:rFonts w:ascii="Times New Roman" w:hAnsi="Times New Roman"/>
          <w:sz w:val="24"/>
          <w:szCs w:val="24"/>
        </w:rPr>
      </w:pPr>
    </w:p>
    <w:sectPr w:rsidR="00B77316" w:rsidRPr="00823CD3" w:rsidSect="00E9575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2D7" w:rsidRDefault="00CF32D7">
      <w:pPr>
        <w:spacing w:line="240" w:lineRule="auto"/>
      </w:pPr>
      <w:r>
        <w:separator/>
      </w:r>
    </w:p>
  </w:endnote>
  <w:endnote w:type="continuationSeparator" w:id="1">
    <w:p w:rsidR="00CF32D7" w:rsidRDefault="00CF32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3A" w:rsidRDefault="00857C3A" w:rsidP="00B623E7">
    <w:pPr>
      <w:pStyle w:val="a5"/>
    </w:pPr>
  </w:p>
  <w:p w:rsidR="00857C3A" w:rsidRDefault="00857C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2D7" w:rsidRDefault="00CF32D7">
      <w:pPr>
        <w:spacing w:after="0"/>
      </w:pPr>
      <w:r>
        <w:separator/>
      </w:r>
    </w:p>
  </w:footnote>
  <w:footnote w:type="continuationSeparator" w:id="1">
    <w:p w:rsidR="00CF32D7" w:rsidRDefault="00CF32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5F3B"/>
    <w:multiLevelType w:val="multilevel"/>
    <w:tmpl w:val="25C2E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C0AA8"/>
    <w:multiLevelType w:val="multilevel"/>
    <w:tmpl w:val="11BC9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34EDC"/>
    <w:multiLevelType w:val="multilevel"/>
    <w:tmpl w:val="2A427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8684B"/>
    <w:multiLevelType w:val="multilevel"/>
    <w:tmpl w:val="7FBA7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80084"/>
    <w:multiLevelType w:val="multilevel"/>
    <w:tmpl w:val="0C349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105916"/>
    <w:multiLevelType w:val="multilevel"/>
    <w:tmpl w:val="ED2C5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6B75D3"/>
    <w:multiLevelType w:val="multilevel"/>
    <w:tmpl w:val="D3F88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51442"/>
    <w:multiLevelType w:val="multilevel"/>
    <w:tmpl w:val="DAA48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2E179A"/>
    <w:multiLevelType w:val="multilevel"/>
    <w:tmpl w:val="54386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924B51"/>
    <w:multiLevelType w:val="multilevel"/>
    <w:tmpl w:val="667E6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F55B2"/>
    <w:multiLevelType w:val="multilevel"/>
    <w:tmpl w:val="BCA0F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DA0D83"/>
    <w:multiLevelType w:val="multilevel"/>
    <w:tmpl w:val="01D80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7271B"/>
    <w:multiLevelType w:val="multilevel"/>
    <w:tmpl w:val="C2969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23DC9"/>
    <w:multiLevelType w:val="multilevel"/>
    <w:tmpl w:val="F064D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A51F7"/>
    <w:multiLevelType w:val="multilevel"/>
    <w:tmpl w:val="76DE9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510E14"/>
    <w:multiLevelType w:val="multilevel"/>
    <w:tmpl w:val="696CD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4B7B1C"/>
    <w:multiLevelType w:val="multilevel"/>
    <w:tmpl w:val="8AC8A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8A45F9"/>
    <w:multiLevelType w:val="multilevel"/>
    <w:tmpl w:val="2BAA8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0D03A1"/>
    <w:multiLevelType w:val="hybridMultilevel"/>
    <w:tmpl w:val="DABE2A20"/>
    <w:lvl w:ilvl="0" w:tplc="155261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0"/>
  </w:num>
  <w:num w:numId="4">
    <w:abstractNumId w:val="1"/>
  </w:num>
  <w:num w:numId="5">
    <w:abstractNumId w:val="8"/>
  </w:num>
  <w:num w:numId="6">
    <w:abstractNumId w:val="0"/>
  </w:num>
  <w:num w:numId="7">
    <w:abstractNumId w:val="14"/>
  </w:num>
  <w:num w:numId="8">
    <w:abstractNumId w:val="17"/>
  </w:num>
  <w:num w:numId="9">
    <w:abstractNumId w:val="3"/>
  </w:num>
  <w:num w:numId="10">
    <w:abstractNumId w:val="5"/>
  </w:num>
  <w:num w:numId="11">
    <w:abstractNumId w:val="6"/>
  </w:num>
  <w:num w:numId="12">
    <w:abstractNumId w:val="12"/>
  </w:num>
  <w:num w:numId="13">
    <w:abstractNumId w:val="16"/>
  </w:num>
  <w:num w:numId="14">
    <w:abstractNumId w:val="13"/>
  </w:num>
  <w:num w:numId="15">
    <w:abstractNumId w:val="2"/>
  </w:num>
  <w:num w:numId="16">
    <w:abstractNumId w:val="9"/>
  </w:num>
  <w:num w:numId="17">
    <w:abstractNumId w:val="15"/>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43AE"/>
    <w:rsid w:val="000351E3"/>
    <w:rsid w:val="000643AE"/>
    <w:rsid w:val="0008433F"/>
    <w:rsid w:val="000D22A1"/>
    <w:rsid w:val="000D539D"/>
    <w:rsid w:val="001A5514"/>
    <w:rsid w:val="00226152"/>
    <w:rsid w:val="002E5445"/>
    <w:rsid w:val="00354FD6"/>
    <w:rsid w:val="003E0C65"/>
    <w:rsid w:val="003E55DF"/>
    <w:rsid w:val="004435E4"/>
    <w:rsid w:val="00445C6B"/>
    <w:rsid w:val="00520E0A"/>
    <w:rsid w:val="005E640A"/>
    <w:rsid w:val="00634A42"/>
    <w:rsid w:val="00715146"/>
    <w:rsid w:val="00757703"/>
    <w:rsid w:val="00823CD3"/>
    <w:rsid w:val="008364F2"/>
    <w:rsid w:val="00857C3A"/>
    <w:rsid w:val="0090476C"/>
    <w:rsid w:val="009871FA"/>
    <w:rsid w:val="009A53B6"/>
    <w:rsid w:val="009C186C"/>
    <w:rsid w:val="00A14606"/>
    <w:rsid w:val="00A172A9"/>
    <w:rsid w:val="00A51D92"/>
    <w:rsid w:val="00AE1A22"/>
    <w:rsid w:val="00AF5E15"/>
    <w:rsid w:val="00B410F1"/>
    <w:rsid w:val="00B55B4B"/>
    <w:rsid w:val="00B623E7"/>
    <w:rsid w:val="00B77316"/>
    <w:rsid w:val="00B862EF"/>
    <w:rsid w:val="00BD2E6D"/>
    <w:rsid w:val="00BD6F3C"/>
    <w:rsid w:val="00BF46B1"/>
    <w:rsid w:val="00C37E60"/>
    <w:rsid w:val="00C852F1"/>
    <w:rsid w:val="00CF32D7"/>
    <w:rsid w:val="00D746CA"/>
    <w:rsid w:val="00DB630E"/>
    <w:rsid w:val="00E23D35"/>
    <w:rsid w:val="00E47277"/>
    <w:rsid w:val="00E77D8E"/>
    <w:rsid w:val="00E95757"/>
    <w:rsid w:val="00ED7B6A"/>
    <w:rsid w:val="00F51864"/>
    <w:rsid w:val="04D75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57"/>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rsid w:val="00857C3A"/>
    <w:pPr>
      <w:keepNext/>
      <w:keepLines/>
      <w:spacing w:before="480"/>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857C3A"/>
    <w:pPr>
      <w:keepNext/>
      <w:keepLines/>
      <w:spacing w:before="200"/>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857C3A"/>
    <w:pPr>
      <w:keepNext/>
      <w:keepLines/>
      <w:spacing w:before="200"/>
      <w:outlineLvl w:val="2"/>
    </w:pPr>
    <w:rPr>
      <w:rFonts w:asciiTheme="majorHAnsi" w:eastAsiaTheme="majorEastAsia" w:hAnsiTheme="majorHAnsi" w:cstheme="majorBidi"/>
      <w:b/>
      <w:bCs/>
      <w:color w:val="5B9BD5" w:themeColor="accent1"/>
      <w:lang w:val="en-US" w:eastAsia="en-US"/>
    </w:rPr>
  </w:style>
  <w:style w:type="paragraph" w:styleId="4">
    <w:name w:val="heading 4"/>
    <w:basedOn w:val="a"/>
    <w:next w:val="a"/>
    <w:link w:val="40"/>
    <w:uiPriority w:val="9"/>
    <w:unhideWhenUsed/>
    <w:qFormat/>
    <w:rsid w:val="00857C3A"/>
    <w:pPr>
      <w:keepNext/>
      <w:keepLines/>
      <w:spacing w:before="200"/>
      <w:outlineLvl w:val="3"/>
    </w:pPr>
    <w:rPr>
      <w:rFonts w:asciiTheme="majorHAnsi" w:eastAsiaTheme="majorEastAsia" w:hAnsiTheme="majorHAnsi" w:cstheme="majorBidi"/>
      <w:b/>
      <w:bCs/>
      <w:i/>
      <w:iCs/>
      <w:color w:val="5B9BD5"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C3A"/>
    <w:rPr>
      <w:rFonts w:asciiTheme="majorHAnsi" w:eastAsiaTheme="majorEastAsia" w:hAnsiTheme="majorHAnsi" w:cstheme="majorBidi"/>
      <w:b/>
      <w:bCs/>
      <w:color w:val="2E74B5" w:themeColor="accent1" w:themeShade="BF"/>
      <w:sz w:val="28"/>
      <w:szCs w:val="28"/>
      <w:lang w:val="en-US" w:eastAsia="en-US"/>
    </w:rPr>
  </w:style>
  <w:style w:type="character" w:customStyle="1" w:styleId="20">
    <w:name w:val="Заголовок 2 Знак"/>
    <w:basedOn w:val="a0"/>
    <w:link w:val="2"/>
    <w:uiPriority w:val="9"/>
    <w:rsid w:val="00857C3A"/>
    <w:rPr>
      <w:rFonts w:asciiTheme="majorHAnsi" w:eastAsiaTheme="majorEastAsia" w:hAnsiTheme="majorHAnsi" w:cstheme="majorBidi"/>
      <w:b/>
      <w:bCs/>
      <w:color w:val="5B9BD5" w:themeColor="accent1"/>
      <w:sz w:val="26"/>
      <w:szCs w:val="26"/>
      <w:lang w:val="en-US" w:eastAsia="en-US"/>
    </w:rPr>
  </w:style>
  <w:style w:type="character" w:customStyle="1" w:styleId="30">
    <w:name w:val="Заголовок 3 Знак"/>
    <w:basedOn w:val="a0"/>
    <w:link w:val="3"/>
    <w:uiPriority w:val="9"/>
    <w:rsid w:val="00857C3A"/>
    <w:rPr>
      <w:rFonts w:asciiTheme="majorHAnsi" w:eastAsiaTheme="majorEastAsia" w:hAnsiTheme="majorHAnsi" w:cstheme="majorBidi"/>
      <w:b/>
      <w:bCs/>
      <w:color w:val="5B9BD5" w:themeColor="accent1"/>
      <w:sz w:val="22"/>
      <w:szCs w:val="22"/>
      <w:lang w:val="en-US" w:eastAsia="en-US"/>
    </w:rPr>
  </w:style>
  <w:style w:type="character" w:customStyle="1" w:styleId="40">
    <w:name w:val="Заголовок 4 Знак"/>
    <w:basedOn w:val="a0"/>
    <w:link w:val="4"/>
    <w:uiPriority w:val="9"/>
    <w:rsid w:val="00857C3A"/>
    <w:rPr>
      <w:rFonts w:asciiTheme="majorHAnsi" w:eastAsiaTheme="majorEastAsia" w:hAnsiTheme="majorHAnsi" w:cstheme="majorBidi"/>
      <w:b/>
      <w:bCs/>
      <w:i/>
      <w:iCs/>
      <w:color w:val="5B9BD5" w:themeColor="accent1"/>
      <w:sz w:val="22"/>
      <w:szCs w:val="22"/>
      <w:lang w:val="en-US" w:eastAsia="en-US"/>
    </w:rPr>
  </w:style>
  <w:style w:type="paragraph" w:styleId="a3">
    <w:name w:val="Body Text"/>
    <w:basedOn w:val="a"/>
    <w:link w:val="a4"/>
    <w:uiPriority w:val="1"/>
    <w:qFormat/>
    <w:rsid w:val="00E95757"/>
    <w:pPr>
      <w:widowControl w:val="0"/>
      <w:autoSpaceDE w:val="0"/>
      <w:autoSpaceDN w:val="0"/>
      <w:spacing w:after="0" w:line="240" w:lineRule="auto"/>
    </w:pPr>
    <w:rPr>
      <w:rFonts w:ascii="Times New Roman" w:hAnsi="Times New Roman"/>
      <w:sz w:val="28"/>
      <w:szCs w:val="28"/>
    </w:rPr>
  </w:style>
  <w:style w:type="character" w:customStyle="1" w:styleId="a4">
    <w:name w:val="Основной текст Знак"/>
    <w:basedOn w:val="a0"/>
    <w:link w:val="a3"/>
    <w:uiPriority w:val="1"/>
    <w:qFormat/>
    <w:rsid w:val="00E95757"/>
    <w:rPr>
      <w:rFonts w:ascii="Times New Roman" w:eastAsia="Times New Roman" w:hAnsi="Times New Roman" w:cs="Times New Roman"/>
      <w:sz w:val="28"/>
      <w:szCs w:val="28"/>
      <w:lang w:eastAsia="ru-RU"/>
    </w:rPr>
  </w:style>
  <w:style w:type="paragraph" w:styleId="a5">
    <w:name w:val="footer"/>
    <w:basedOn w:val="a"/>
    <w:link w:val="a6"/>
    <w:uiPriority w:val="99"/>
    <w:unhideWhenUsed/>
    <w:qFormat/>
    <w:rsid w:val="00E95757"/>
    <w:pPr>
      <w:tabs>
        <w:tab w:val="center" w:pos="4677"/>
        <w:tab w:val="right" w:pos="9355"/>
      </w:tabs>
      <w:spacing w:after="0" w:line="240" w:lineRule="auto"/>
    </w:pPr>
    <w:rPr>
      <w:rFonts w:eastAsia="Calibri" w:cs="Calibri"/>
    </w:rPr>
  </w:style>
  <w:style w:type="character" w:customStyle="1" w:styleId="a6">
    <w:name w:val="Нижний колонтитул Знак"/>
    <w:basedOn w:val="a0"/>
    <w:link w:val="a5"/>
    <w:uiPriority w:val="99"/>
    <w:rsid w:val="00E95757"/>
    <w:rPr>
      <w:rFonts w:ascii="Calibri" w:eastAsia="Calibri" w:hAnsi="Calibri" w:cs="Calibri"/>
      <w:lang w:eastAsia="ru-RU"/>
    </w:rPr>
  </w:style>
  <w:style w:type="table" w:styleId="a7">
    <w:name w:val="Table Grid"/>
    <w:basedOn w:val="a1"/>
    <w:uiPriority w:val="59"/>
    <w:qFormat/>
    <w:rsid w:val="00E95757"/>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34"/>
    <w:qFormat/>
    <w:rsid w:val="00E95757"/>
    <w:pPr>
      <w:ind w:left="720"/>
      <w:contextualSpacing/>
    </w:pPr>
  </w:style>
  <w:style w:type="character" w:customStyle="1" w:styleId="a9">
    <w:name w:val="Абзац списка Знак"/>
    <w:link w:val="a8"/>
    <w:uiPriority w:val="34"/>
    <w:qFormat/>
    <w:locked/>
    <w:rsid w:val="00E95757"/>
    <w:rPr>
      <w:rFonts w:ascii="Calibri" w:eastAsia="Times New Roman" w:hAnsi="Calibri" w:cs="Times New Roman"/>
      <w:lang w:eastAsia="ru-RU"/>
    </w:rPr>
  </w:style>
  <w:style w:type="character" w:customStyle="1" w:styleId="fontstyle01">
    <w:name w:val="fontstyle01"/>
    <w:basedOn w:val="a0"/>
    <w:qFormat/>
    <w:rsid w:val="00E95757"/>
    <w:rPr>
      <w:rFonts w:ascii="TimesNewRomanPSMT" w:hAnsi="TimesNewRomanPSMT" w:hint="default"/>
      <w:color w:val="000000"/>
      <w:sz w:val="28"/>
      <w:szCs w:val="28"/>
    </w:rPr>
  </w:style>
  <w:style w:type="table" w:customStyle="1" w:styleId="TableNormal">
    <w:name w:val="Table Normal"/>
    <w:qFormat/>
    <w:rsid w:val="00E95757"/>
    <w:rPr>
      <w:rFonts w:ascii="Calibri" w:eastAsia="Calibri" w:hAnsi="Calibri" w:cs="Calibri"/>
    </w:rPr>
    <w:tblPr>
      <w:tblCellMar>
        <w:top w:w="0" w:type="dxa"/>
        <w:left w:w="0" w:type="dxa"/>
        <w:bottom w:w="0" w:type="dxa"/>
        <w:right w:w="0" w:type="dxa"/>
      </w:tblCellMar>
    </w:tblPr>
  </w:style>
  <w:style w:type="paragraph" w:styleId="aa">
    <w:name w:val="Balloon Text"/>
    <w:basedOn w:val="a"/>
    <w:link w:val="ab"/>
    <w:uiPriority w:val="99"/>
    <w:semiHidden/>
    <w:unhideWhenUsed/>
    <w:rsid w:val="004435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35E4"/>
    <w:rPr>
      <w:rFonts w:ascii="Tahoma" w:eastAsia="Times New Roman" w:hAnsi="Tahoma" w:cs="Tahoma"/>
      <w:sz w:val="16"/>
      <w:szCs w:val="16"/>
    </w:rPr>
  </w:style>
  <w:style w:type="character" w:styleId="ac">
    <w:name w:val="Hyperlink"/>
    <w:basedOn w:val="a0"/>
    <w:uiPriority w:val="99"/>
    <w:unhideWhenUsed/>
    <w:rsid w:val="000351E3"/>
    <w:rPr>
      <w:color w:val="0563C1" w:themeColor="hyperlink"/>
      <w:u w:val="single"/>
    </w:rPr>
  </w:style>
  <w:style w:type="character" w:customStyle="1" w:styleId="UnresolvedMention">
    <w:name w:val="Unresolved Mention"/>
    <w:basedOn w:val="a0"/>
    <w:uiPriority w:val="99"/>
    <w:semiHidden/>
    <w:unhideWhenUsed/>
    <w:rsid w:val="0008433F"/>
    <w:rPr>
      <w:color w:val="605E5C"/>
      <w:shd w:val="clear" w:color="auto" w:fill="E1DFDD"/>
    </w:rPr>
  </w:style>
  <w:style w:type="paragraph" w:styleId="ad">
    <w:name w:val="header"/>
    <w:basedOn w:val="a"/>
    <w:link w:val="ae"/>
    <w:uiPriority w:val="99"/>
    <w:unhideWhenUsed/>
    <w:rsid w:val="00B623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23E7"/>
    <w:rPr>
      <w:rFonts w:ascii="Calibri" w:eastAsia="Times New Roman" w:hAnsi="Calibri" w:cs="Times New Roman"/>
      <w:sz w:val="22"/>
      <w:szCs w:val="22"/>
    </w:rPr>
  </w:style>
  <w:style w:type="paragraph" w:styleId="af">
    <w:name w:val="Normal Indent"/>
    <w:basedOn w:val="a"/>
    <w:uiPriority w:val="99"/>
    <w:unhideWhenUsed/>
    <w:rsid w:val="00857C3A"/>
    <w:pPr>
      <w:ind w:left="720"/>
    </w:pPr>
    <w:rPr>
      <w:rFonts w:asciiTheme="minorHAnsi" w:eastAsiaTheme="minorHAnsi" w:hAnsiTheme="minorHAnsi" w:cstheme="minorBidi"/>
      <w:lang w:val="en-US" w:eastAsia="en-US"/>
    </w:rPr>
  </w:style>
  <w:style w:type="paragraph" w:styleId="af0">
    <w:name w:val="Subtitle"/>
    <w:basedOn w:val="a"/>
    <w:next w:val="a"/>
    <w:link w:val="af1"/>
    <w:uiPriority w:val="11"/>
    <w:qFormat/>
    <w:rsid w:val="00857C3A"/>
    <w:pPr>
      <w:numPr>
        <w:ilvl w:val="1"/>
      </w:numPr>
      <w:ind w:left="86"/>
    </w:pPr>
    <w:rPr>
      <w:rFonts w:asciiTheme="majorHAnsi" w:eastAsiaTheme="majorEastAsia" w:hAnsiTheme="majorHAnsi" w:cstheme="majorBidi"/>
      <w:i/>
      <w:iCs/>
      <w:color w:val="5B9BD5" w:themeColor="accent1"/>
      <w:spacing w:val="15"/>
      <w:sz w:val="24"/>
      <w:szCs w:val="24"/>
      <w:lang w:val="en-US" w:eastAsia="en-US"/>
    </w:rPr>
  </w:style>
  <w:style w:type="character" w:customStyle="1" w:styleId="af1">
    <w:name w:val="Подзаголовок Знак"/>
    <w:basedOn w:val="a0"/>
    <w:link w:val="af0"/>
    <w:uiPriority w:val="11"/>
    <w:rsid w:val="00857C3A"/>
    <w:rPr>
      <w:rFonts w:asciiTheme="majorHAnsi" w:eastAsiaTheme="majorEastAsia" w:hAnsiTheme="majorHAnsi" w:cstheme="majorBidi"/>
      <w:i/>
      <w:iCs/>
      <w:color w:val="5B9BD5" w:themeColor="accent1"/>
      <w:spacing w:val="15"/>
      <w:sz w:val="24"/>
      <w:szCs w:val="24"/>
      <w:lang w:val="en-US" w:eastAsia="en-US"/>
    </w:rPr>
  </w:style>
  <w:style w:type="paragraph" w:styleId="af2">
    <w:name w:val="Title"/>
    <w:basedOn w:val="a"/>
    <w:next w:val="a"/>
    <w:link w:val="af3"/>
    <w:uiPriority w:val="10"/>
    <w:qFormat/>
    <w:rsid w:val="00857C3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3">
    <w:name w:val="Название Знак"/>
    <w:basedOn w:val="a0"/>
    <w:link w:val="af2"/>
    <w:uiPriority w:val="10"/>
    <w:rsid w:val="00857C3A"/>
    <w:rPr>
      <w:rFonts w:asciiTheme="majorHAnsi" w:eastAsiaTheme="majorEastAsia" w:hAnsiTheme="majorHAnsi" w:cstheme="majorBidi"/>
      <w:color w:val="323E4F" w:themeColor="text2" w:themeShade="BF"/>
      <w:spacing w:val="5"/>
      <w:kern w:val="28"/>
      <w:sz w:val="52"/>
      <w:szCs w:val="52"/>
      <w:lang w:val="en-US" w:eastAsia="en-US"/>
    </w:rPr>
  </w:style>
  <w:style w:type="character" w:styleId="af4">
    <w:name w:val="Emphasis"/>
    <w:basedOn w:val="a0"/>
    <w:uiPriority w:val="20"/>
    <w:qFormat/>
    <w:rsid w:val="00857C3A"/>
    <w:rPr>
      <w:i/>
      <w:iCs/>
    </w:rPr>
  </w:style>
</w:styles>
</file>

<file path=word/webSettings.xml><?xml version="1.0" encoding="utf-8"?>
<w:webSettings xmlns:r="http://schemas.openxmlformats.org/officeDocument/2006/relationships" xmlns:w="http://schemas.openxmlformats.org/wordprocessingml/2006/main">
  <w:divs>
    <w:div w:id="1073234022">
      <w:bodyDiv w:val="1"/>
      <w:marLeft w:val="0"/>
      <w:marRight w:val="0"/>
      <w:marTop w:val="0"/>
      <w:marBottom w:val="0"/>
      <w:divBdr>
        <w:top w:val="none" w:sz="0" w:space="0" w:color="auto"/>
        <w:left w:val="none" w:sz="0" w:space="0" w:color="auto"/>
        <w:bottom w:val="none" w:sz="0" w:space="0" w:color="auto"/>
        <w:right w:val="none" w:sz="0" w:space="0" w:color="auto"/>
      </w:divBdr>
    </w:div>
    <w:div w:id="1100219083">
      <w:bodyDiv w:val="1"/>
      <w:marLeft w:val="0"/>
      <w:marRight w:val="0"/>
      <w:marTop w:val="0"/>
      <w:marBottom w:val="0"/>
      <w:divBdr>
        <w:top w:val="none" w:sz="0" w:space="0" w:color="auto"/>
        <w:left w:val="none" w:sz="0" w:space="0" w:color="auto"/>
        <w:bottom w:val="none" w:sz="0" w:space="0" w:color="auto"/>
        <w:right w:val="none" w:sz="0" w:space="0" w:color="auto"/>
      </w:divBdr>
      <w:divsChild>
        <w:div w:id="1222595025">
          <w:marLeft w:val="0"/>
          <w:marRight w:val="0"/>
          <w:marTop w:val="0"/>
          <w:marBottom w:val="0"/>
          <w:divBdr>
            <w:top w:val="none" w:sz="0" w:space="0" w:color="auto"/>
            <w:left w:val="none" w:sz="0" w:space="0" w:color="auto"/>
            <w:bottom w:val="none" w:sz="0" w:space="0" w:color="auto"/>
            <w:right w:val="none" w:sz="0" w:space="0" w:color="auto"/>
          </w:divBdr>
          <w:divsChild>
            <w:div w:id="547650550">
              <w:marLeft w:val="0"/>
              <w:marRight w:val="0"/>
              <w:marTop w:val="0"/>
              <w:marBottom w:val="0"/>
              <w:divBdr>
                <w:top w:val="none" w:sz="0" w:space="0" w:color="auto"/>
                <w:left w:val="none" w:sz="0" w:space="0" w:color="auto"/>
                <w:bottom w:val="none" w:sz="0" w:space="0" w:color="auto"/>
                <w:right w:val="none" w:sz="0" w:space="0" w:color="auto"/>
              </w:divBdr>
            </w:div>
          </w:divsChild>
        </w:div>
        <w:div w:id="173302269">
          <w:marLeft w:val="0"/>
          <w:marRight w:val="0"/>
          <w:marTop w:val="0"/>
          <w:marBottom w:val="0"/>
          <w:divBdr>
            <w:top w:val="none" w:sz="0" w:space="0" w:color="auto"/>
            <w:left w:val="none" w:sz="0" w:space="0" w:color="auto"/>
            <w:bottom w:val="none" w:sz="0" w:space="0" w:color="auto"/>
            <w:right w:val="none" w:sz="0" w:space="0" w:color="auto"/>
          </w:divBdr>
          <w:divsChild>
            <w:div w:id="1642005795">
              <w:marLeft w:val="0"/>
              <w:marRight w:val="0"/>
              <w:marTop w:val="0"/>
              <w:marBottom w:val="0"/>
              <w:divBdr>
                <w:top w:val="none" w:sz="0" w:space="0" w:color="auto"/>
                <w:left w:val="none" w:sz="0" w:space="0" w:color="auto"/>
                <w:bottom w:val="none" w:sz="0" w:space="0" w:color="auto"/>
                <w:right w:val="none" w:sz="0" w:space="0" w:color="auto"/>
              </w:divBdr>
            </w:div>
            <w:div w:id="418215584">
              <w:marLeft w:val="0"/>
              <w:marRight w:val="0"/>
              <w:marTop w:val="0"/>
              <w:marBottom w:val="0"/>
              <w:divBdr>
                <w:top w:val="none" w:sz="0" w:space="0" w:color="auto"/>
                <w:left w:val="none" w:sz="0" w:space="0" w:color="auto"/>
                <w:bottom w:val="none" w:sz="0" w:space="0" w:color="auto"/>
                <w:right w:val="none" w:sz="0" w:space="0" w:color="auto"/>
              </w:divBdr>
              <w:divsChild>
                <w:div w:id="574512862">
                  <w:marLeft w:val="0"/>
                  <w:marRight w:val="0"/>
                  <w:marTop w:val="0"/>
                  <w:marBottom w:val="0"/>
                  <w:divBdr>
                    <w:top w:val="none" w:sz="0" w:space="0" w:color="auto"/>
                    <w:left w:val="none" w:sz="0" w:space="0" w:color="auto"/>
                    <w:bottom w:val="none" w:sz="0" w:space="0" w:color="auto"/>
                    <w:right w:val="none" w:sz="0" w:space="0" w:color="auto"/>
                  </w:divBdr>
                  <w:divsChild>
                    <w:div w:id="414129789">
                      <w:marLeft w:val="0"/>
                      <w:marRight w:val="0"/>
                      <w:marTop w:val="0"/>
                      <w:marBottom w:val="0"/>
                      <w:divBdr>
                        <w:top w:val="none" w:sz="0" w:space="0" w:color="auto"/>
                        <w:left w:val="none" w:sz="0" w:space="0" w:color="auto"/>
                        <w:bottom w:val="none" w:sz="0" w:space="0" w:color="auto"/>
                        <w:right w:val="none" w:sz="0" w:space="0" w:color="auto"/>
                      </w:divBdr>
                    </w:div>
                  </w:divsChild>
                </w:div>
                <w:div w:id="1590456734">
                  <w:marLeft w:val="0"/>
                  <w:marRight w:val="0"/>
                  <w:marTop w:val="0"/>
                  <w:marBottom w:val="0"/>
                  <w:divBdr>
                    <w:top w:val="none" w:sz="0" w:space="0" w:color="auto"/>
                    <w:left w:val="none" w:sz="0" w:space="0" w:color="auto"/>
                    <w:bottom w:val="none" w:sz="0" w:space="0" w:color="auto"/>
                    <w:right w:val="none" w:sz="0" w:space="0" w:color="auto"/>
                  </w:divBdr>
                  <w:divsChild>
                    <w:div w:id="552817385">
                      <w:marLeft w:val="0"/>
                      <w:marRight w:val="0"/>
                      <w:marTop w:val="0"/>
                      <w:marBottom w:val="0"/>
                      <w:divBdr>
                        <w:top w:val="none" w:sz="0" w:space="0" w:color="auto"/>
                        <w:left w:val="none" w:sz="0" w:space="0" w:color="auto"/>
                        <w:bottom w:val="none" w:sz="0" w:space="0" w:color="auto"/>
                        <w:right w:val="none" w:sz="0" w:space="0" w:color="auto"/>
                      </w:divBdr>
                    </w:div>
                  </w:divsChild>
                </w:div>
                <w:div w:id="259415134">
                  <w:marLeft w:val="0"/>
                  <w:marRight w:val="0"/>
                  <w:marTop w:val="0"/>
                  <w:marBottom w:val="0"/>
                  <w:divBdr>
                    <w:top w:val="none" w:sz="0" w:space="0" w:color="auto"/>
                    <w:left w:val="none" w:sz="0" w:space="0" w:color="auto"/>
                    <w:bottom w:val="none" w:sz="0" w:space="0" w:color="auto"/>
                    <w:right w:val="none" w:sz="0" w:space="0" w:color="auto"/>
                  </w:divBdr>
                  <w:divsChild>
                    <w:div w:id="1864511855">
                      <w:marLeft w:val="0"/>
                      <w:marRight w:val="0"/>
                      <w:marTop w:val="0"/>
                      <w:marBottom w:val="0"/>
                      <w:divBdr>
                        <w:top w:val="none" w:sz="0" w:space="0" w:color="auto"/>
                        <w:left w:val="none" w:sz="0" w:space="0" w:color="auto"/>
                        <w:bottom w:val="none" w:sz="0" w:space="0" w:color="auto"/>
                        <w:right w:val="none" w:sz="0" w:space="0" w:color="auto"/>
                      </w:divBdr>
                    </w:div>
                  </w:divsChild>
                </w:div>
                <w:div w:id="1554729421">
                  <w:marLeft w:val="0"/>
                  <w:marRight w:val="0"/>
                  <w:marTop w:val="0"/>
                  <w:marBottom w:val="0"/>
                  <w:divBdr>
                    <w:top w:val="none" w:sz="0" w:space="0" w:color="auto"/>
                    <w:left w:val="none" w:sz="0" w:space="0" w:color="auto"/>
                    <w:bottom w:val="none" w:sz="0" w:space="0" w:color="auto"/>
                    <w:right w:val="none" w:sz="0" w:space="0" w:color="auto"/>
                  </w:divBdr>
                  <w:divsChild>
                    <w:div w:id="780762627">
                      <w:marLeft w:val="0"/>
                      <w:marRight w:val="0"/>
                      <w:marTop w:val="0"/>
                      <w:marBottom w:val="0"/>
                      <w:divBdr>
                        <w:top w:val="none" w:sz="0" w:space="0" w:color="auto"/>
                        <w:left w:val="none" w:sz="0" w:space="0" w:color="auto"/>
                        <w:bottom w:val="none" w:sz="0" w:space="0" w:color="auto"/>
                        <w:right w:val="none" w:sz="0" w:space="0" w:color="auto"/>
                      </w:divBdr>
                    </w:div>
                  </w:divsChild>
                </w:div>
                <w:div w:id="338388924">
                  <w:marLeft w:val="0"/>
                  <w:marRight w:val="0"/>
                  <w:marTop w:val="0"/>
                  <w:marBottom w:val="0"/>
                  <w:divBdr>
                    <w:top w:val="none" w:sz="0" w:space="0" w:color="auto"/>
                    <w:left w:val="none" w:sz="0" w:space="0" w:color="auto"/>
                    <w:bottom w:val="none" w:sz="0" w:space="0" w:color="auto"/>
                    <w:right w:val="none" w:sz="0" w:space="0" w:color="auto"/>
                  </w:divBdr>
                  <w:divsChild>
                    <w:div w:id="1618633295">
                      <w:marLeft w:val="0"/>
                      <w:marRight w:val="0"/>
                      <w:marTop w:val="0"/>
                      <w:marBottom w:val="0"/>
                      <w:divBdr>
                        <w:top w:val="none" w:sz="0" w:space="0" w:color="auto"/>
                        <w:left w:val="none" w:sz="0" w:space="0" w:color="auto"/>
                        <w:bottom w:val="none" w:sz="0" w:space="0" w:color="auto"/>
                        <w:right w:val="none" w:sz="0" w:space="0" w:color="auto"/>
                      </w:divBdr>
                    </w:div>
                  </w:divsChild>
                </w:div>
                <w:div w:id="555094758">
                  <w:marLeft w:val="0"/>
                  <w:marRight w:val="0"/>
                  <w:marTop w:val="0"/>
                  <w:marBottom w:val="0"/>
                  <w:divBdr>
                    <w:top w:val="none" w:sz="0" w:space="0" w:color="auto"/>
                    <w:left w:val="none" w:sz="0" w:space="0" w:color="auto"/>
                    <w:bottom w:val="none" w:sz="0" w:space="0" w:color="auto"/>
                    <w:right w:val="none" w:sz="0" w:space="0" w:color="auto"/>
                  </w:divBdr>
                  <w:divsChild>
                    <w:div w:id="799878251">
                      <w:marLeft w:val="0"/>
                      <w:marRight w:val="0"/>
                      <w:marTop w:val="0"/>
                      <w:marBottom w:val="0"/>
                      <w:divBdr>
                        <w:top w:val="none" w:sz="0" w:space="0" w:color="auto"/>
                        <w:left w:val="none" w:sz="0" w:space="0" w:color="auto"/>
                        <w:bottom w:val="none" w:sz="0" w:space="0" w:color="auto"/>
                        <w:right w:val="none" w:sz="0" w:space="0" w:color="auto"/>
                      </w:divBdr>
                    </w:div>
                  </w:divsChild>
                </w:div>
                <w:div w:id="911306614">
                  <w:marLeft w:val="0"/>
                  <w:marRight w:val="0"/>
                  <w:marTop w:val="0"/>
                  <w:marBottom w:val="0"/>
                  <w:divBdr>
                    <w:top w:val="none" w:sz="0" w:space="0" w:color="auto"/>
                    <w:left w:val="none" w:sz="0" w:space="0" w:color="auto"/>
                    <w:bottom w:val="none" w:sz="0" w:space="0" w:color="auto"/>
                    <w:right w:val="none" w:sz="0" w:space="0" w:color="auto"/>
                  </w:divBdr>
                  <w:divsChild>
                    <w:div w:id="179513158">
                      <w:marLeft w:val="0"/>
                      <w:marRight w:val="0"/>
                      <w:marTop w:val="0"/>
                      <w:marBottom w:val="0"/>
                      <w:divBdr>
                        <w:top w:val="none" w:sz="0" w:space="0" w:color="auto"/>
                        <w:left w:val="none" w:sz="0" w:space="0" w:color="auto"/>
                        <w:bottom w:val="none" w:sz="0" w:space="0" w:color="auto"/>
                        <w:right w:val="none" w:sz="0" w:space="0" w:color="auto"/>
                      </w:divBdr>
                    </w:div>
                  </w:divsChild>
                </w:div>
                <w:div w:id="1536695087">
                  <w:marLeft w:val="0"/>
                  <w:marRight w:val="0"/>
                  <w:marTop w:val="0"/>
                  <w:marBottom w:val="0"/>
                  <w:divBdr>
                    <w:top w:val="none" w:sz="0" w:space="0" w:color="auto"/>
                    <w:left w:val="none" w:sz="0" w:space="0" w:color="auto"/>
                    <w:bottom w:val="none" w:sz="0" w:space="0" w:color="auto"/>
                    <w:right w:val="none" w:sz="0" w:space="0" w:color="auto"/>
                  </w:divBdr>
                  <w:divsChild>
                    <w:div w:id="638267451">
                      <w:marLeft w:val="0"/>
                      <w:marRight w:val="0"/>
                      <w:marTop w:val="0"/>
                      <w:marBottom w:val="0"/>
                      <w:divBdr>
                        <w:top w:val="none" w:sz="0" w:space="0" w:color="auto"/>
                        <w:left w:val="none" w:sz="0" w:space="0" w:color="auto"/>
                        <w:bottom w:val="none" w:sz="0" w:space="0" w:color="auto"/>
                        <w:right w:val="none" w:sz="0" w:space="0" w:color="auto"/>
                      </w:divBdr>
                    </w:div>
                  </w:divsChild>
                </w:div>
                <w:div w:id="2110732934">
                  <w:marLeft w:val="0"/>
                  <w:marRight w:val="0"/>
                  <w:marTop w:val="0"/>
                  <w:marBottom w:val="0"/>
                  <w:divBdr>
                    <w:top w:val="none" w:sz="0" w:space="0" w:color="auto"/>
                    <w:left w:val="none" w:sz="0" w:space="0" w:color="auto"/>
                    <w:bottom w:val="none" w:sz="0" w:space="0" w:color="auto"/>
                    <w:right w:val="none" w:sz="0" w:space="0" w:color="auto"/>
                  </w:divBdr>
                  <w:divsChild>
                    <w:div w:id="1648313332">
                      <w:marLeft w:val="0"/>
                      <w:marRight w:val="0"/>
                      <w:marTop w:val="0"/>
                      <w:marBottom w:val="0"/>
                      <w:divBdr>
                        <w:top w:val="none" w:sz="0" w:space="0" w:color="auto"/>
                        <w:left w:val="none" w:sz="0" w:space="0" w:color="auto"/>
                        <w:bottom w:val="none" w:sz="0" w:space="0" w:color="auto"/>
                        <w:right w:val="none" w:sz="0" w:space="0" w:color="auto"/>
                      </w:divBdr>
                    </w:div>
                  </w:divsChild>
                </w:div>
                <w:div w:id="1478647457">
                  <w:marLeft w:val="0"/>
                  <w:marRight w:val="0"/>
                  <w:marTop w:val="0"/>
                  <w:marBottom w:val="0"/>
                  <w:divBdr>
                    <w:top w:val="none" w:sz="0" w:space="0" w:color="auto"/>
                    <w:left w:val="none" w:sz="0" w:space="0" w:color="auto"/>
                    <w:bottom w:val="none" w:sz="0" w:space="0" w:color="auto"/>
                    <w:right w:val="none" w:sz="0" w:space="0" w:color="auto"/>
                  </w:divBdr>
                  <w:divsChild>
                    <w:div w:id="790780259">
                      <w:marLeft w:val="0"/>
                      <w:marRight w:val="0"/>
                      <w:marTop w:val="0"/>
                      <w:marBottom w:val="0"/>
                      <w:divBdr>
                        <w:top w:val="none" w:sz="0" w:space="0" w:color="auto"/>
                        <w:left w:val="none" w:sz="0" w:space="0" w:color="auto"/>
                        <w:bottom w:val="none" w:sz="0" w:space="0" w:color="auto"/>
                        <w:right w:val="none" w:sz="0" w:space="0" w:color="auto"/>
                      </w:divBdr>
                    </w:div>
                  </w:divsChild>
                </w:div>
                <w:div w:id="473796">
                  <w:marLeft w:val="0"/>
                  <w:marRight w:val="0"/>
                  <w:marTop w:val="0"/>
                  <w:marBottom w:val="0"/>
                  <w:divBdr>
                    <w:top w:val="none" w:sz="0" w:space="0" w:color="auto"/>
                    <w:left w:val="none" w:sz="0" w:space="0" w:color="auto"/>
                    <w:bottom w:val="none" w:sz="0" w:space="0" w:color="auto"/>
                    <w:right w:val="none" w:sz="0" w:space="0" w:color="auto"/>
                  </w:divBdr>
                  <w:divsChild>
                    <w:div w:id="1727680864">
                      <w:marLeft w:val="0"/>
                      <w:marRight w:val="0"/>
                      <w:marTop w:val="0"/>
                      <w:marBottom w:val="0"/>
                      <w:divBdr>
                        <w:top w:val="none" w:sz="0" w:space="0" w:color="auto"/>
                        <w:left w:val="none" w:sz="0" w:space="0" w:color="auto"/>
                        <w:bottom w:val="none" w:sz="0" w:space="0" w:color="auto"/>
                        <w:right w:val="none" w:sz="0" w:space="0" w:color="auto"/>
                      </w:divBdr>
                    </w:div>
                  </w:divsChild>
                </w:div>
                <w:div w:id="1048649621">
                  <w:marLeft w:val="0"/>
                  <w:marRight w:val="0"/>
                  <w:marTop w:val="0"/>
                  <w:marBottom w:val="0"/>
                  <w:divBdr>
                    <w:top w:val="none" w:sz="0" w:space="0" w:color="auto"/>
                    <w:left w:val="none" w:sz="0" w:space="0" w:color="auto"/>
                    <w:bottom w:val="none" w:sz="0" w:space="0" w:color="auto"/>
                    <w:right w:val="none" w:sz="0" w:space="0" w:color="auto"/>
                  </w:divBdr>
                  <w:divsChild>
                    <w:div w:id="478156052">
                      <w:marLeft w:val="0"/>
                      <w:marRight w:val="0"/>
                      <w:marTop w:val="0"/>
                      <w:marBottom w:val="0"/>
                      <w:divBdr>
                        <w:top w:val="none" w:sz="0" w:space="0" w:color="auto"/>
                        <w:left w:val="none" w:sz="0" w:space="0" w:color="auto"/>
                        <w:bottom w:val="none" w:sz="0" w:space="0" w:color="auto"/>
                        <w:right w:val="none" w:sz="0" w:space="0" w:color="auto"/>
                      </w:divBdr>
                    </w:div>
                  </w:divsChild>
                </w:div>
                <w:div w:id="1860851843">
                  <w:marLeft w:val="0"/>
                  <w:marRight w:val="0"/>
                  <w:marTop w:val="0"/>
                  <w:marBottom w:val="0"/>
                  <w:divBdr>
                    <w:top w:val="none" w:sz="0" w:space="0" w:color="auto"/>
                    <w:left w:val="none" w:sz="0" w:space="0" w:color="auto"/>
                    <w:bottom w:val="none" w:sz="0" w:space="0" w:color="auto"/>
                    <w:right w:val="none" w:sz="0" w:space="0" w:color="auto"/>
                  </w:divBdr>
                  <w:divsChild>
                    <w:div w:id="569004154">
                      <w:marLeft w:val="0"/>
                      <w:marRight w:val="0"/>
                      <w:marTop w:val="0"/>
                      <w:marBottom w:val="0"/>
                      <w:divBdr>
                        <w:top w:val="none" w:sz="0" w:space="0" w:color="auto"/>
                        <w:left w:val="none" w:sz="0" w:space="0" w:color="auto"/>
                        <w:bottom w:val="none" w:sz="0" w:space="0" w:color="auto"/>
                        <w:right w:val="none" w:sz="0" w:space="0" w:color="auto"/>
                      </w:divBdr>
                    </w:div>
                  </w:divsChild>
                </w:div>
                <w:div w:id="832913120">
                  <w:marLeft w:val="0"/>
                  <w:marRight w:val="0"/>
                  <w:marTop w:val="0"/>
                  <w:marBottom w:val="0"/>
                  <w:divBdr>
                    <w:top w:val="none" w:sz="0" w:space="0" w:color="auto"/>
                    <w:left w:val="none" w:sz="0" w:space="0" w:color="auto"/>
                    <w:bottom w:val="none" w:sz="0" w:space="0" w:color="auto"/>
                    <w:right w:val="none" w:sz="0" w:space="0" w:color="auto"/>
                  </w:divBdr>
                  <w:divsChild>
                    <w:div w:id="1059209772">
                      <w:marLeft w:val="0"/>
                      <w:marRight w:val="0"/>
                      <w:marTop w:val="0"/>
                      <w:marBottom w:val="0"/>
                      <w:divBdr>
                        <w:top w:val="none" w:sz="0" w:space="0" w:color="auto"/>
                        <w:left w:val="none" w:sz="0" w:space="0" w:color="auto"/>
                        <w:bottom w:val="none" w:sz="0" w:space="0" w:color="auto"/>
                        <w:right w:val="none" w:sz="0" w:space="0" w:color="auto"/>
                      </w:divBdr>
                    </w:div>
                  </w:divsChild>
                </w:div>
                <w:div w:id="1716930696">
                  <w:marLeft w:val="0"/>
                  <w:marRight w:val="0"/>
                  <w:marTop w:val="0"/>
                  <w:marBottom w:val="0"/>
                  <w:divBdr>
                    <w:top w:val="none" w:sz="0" w:space="0" w:color="auto"/>
                    <w:left w:val="none" w:sz="0" w:space="0" w:color="auto"/>
                    <w:bottom w:val="none" w:sz="0" w:space="0" w:color="auto"/>
                    <w:right w:val="none" w:sz="0" w:space="0" w:color="auto"/>
                  </w:divBdr>
                  <w:divsChild>
                    <w:div w:id="774518277">
                      <w:marLeft w:val="0"/>
                      <w:marRight w:val="0"/>
                      <w:marTop w:val="0"/>
                      <w:marBottom w:val="0"/>
                      <w:divBdr>
                        <w:top w:val="none" w:sz="0" w:space="0" w:color="auto"/>
                        <w:left w:val="none" w:sz="0" w:space="0" w:color="auto"/>
                        <w:bottom w:val="none" w:sz="0" w:space="0" w:color="auto"/>
                        <w:right w:val="none" w:sz="0" w:space="0" w:color="auto"/>
                      </w:divBdr>
                    </w:div>
                  </w:divsChild>
                </w:div>
                <w:div w:id="2013220284">
                  <w:marLeft w:val="0"/>
                  <w:marRight w:val="0"/>
                  <w:marTop w:val="0"/>
                  <w:marBottom w:val="0"/>
                  <w:divBdr>
                    <w:top w:val="none" w:sz="0" w:space="0" w:color="auto"/>
                    <w:left w:val="none" w:sz="0" w:space="0" w:color="auto"/>
                    <w:bottom w:val="none" w:sz="0" w:space="0" w:color="auto"/>
                    <w:right w:val="none" w:sz="0" w:space="0" w:color="auto"/>
                  </w:divBdr>
                  <w:divsChild>
                    <w:div w:id="466511795">
                      <w:marLeft w:val="0"/>
                      <w:marRight w:val="0"/>
                      <w:marTop w:val="0"/>
                      <w:marBottom w:val="0"/>
                      <w:divBdr>
                        <w:top w:val="none" w:sz="0" w:space="0" w:color="auto"/>
                        <w:left w:val="none" w:sz="0" w:space="0" w:color="auto"/>
                        <w:bottom w:val="none" w:sz="0" w:space="0" w:color="auto"/>
                        <w:right w:val="none" w:sz="0" w:space="0" w:color="auto"/>
                      </w:divBdr>
                    </w:div>
                  </w:divsChild>
                </w:div>
                <w:div w:id="2073893934">
                  <w:marLeft w:val="0"/>
                  <w:marRight w:val="0"/>
                  <w:marTop w:val="0"/>
                  <w:marBottom w:val="0"/>
                  <w:divBdr>
                    <w:top w:val="none" w:sz="0" w:space="0" w:color="auto"/>
                    <w:left w:val="none" w:sz="0" w:space="0" w:color="auto"/>
                    <w:bottom w:val="none" w:sz="0" w:space="0" w:color="auto"/>
                    <w:right w:val="none" w:sz="0" w:space="0" w:color="auto"/>
                  </w:divBdr>
                  <w:divsChild>
                    <w:div w:id="875849498">
                      <w:marLeft w:val="0"/>
                      <w:marRight w:val="0"/>
                      <w:marTop w:val="0"/>
                      <w:marBottom w:val="0"/>
                      <w:divBdr>
                        <w:top w:val="none" w:sz="0" w:space="0" w:color="auto"/>
                        <w:left w:val="none" w:sz="0" w:space="0" w:color="auto"/>
                        <w:bottom w:val="none" w:sz="0" w:space="0" w:color="auto"/>
                        <w:right w:val="none" w:sz="0" w:space="0" w:color="auto"/>
                      </w:divBdr>
                    </w:div>
                  </w:divsChild>
                </w:div>
                <w:div w:id="889343562">
                  <w:marLeft w:val="0"/>
                  <w:marRight w:val="0"/>
                  <w:marTop w:val="0"/>
                  <w:marBottom w:val="0"/>
                  <w:divBdr>
                    <w:top w:val="none" w:sz="0" w:space="0" w:color="auto"/>
                    <w:left w:val="none" w:sz="0" w:space="0" w:color="auto"/>
                    <w:bottom w:val="none" w:sz="0" w:space="0" w:color="auto"/>
                    <w:right w:val="none" w:sz="0" w:space="0" w:color="auto"/>
                  </w:divBdr>
                  <w:divsChild>
                    <w:div w:id="430273615">
                      <w:marLeft w:val="0"/>
                      <w:marRight w:val="0"/>
                      <w:marTop w:val="0"/>
                      <w:marBottom w:val="0"/>
                      <w:divBdr>
                        <w:top w:val="none" w:sz="0" w:space="0" w:color="auto"/>
                        <w:left w:val="none" w:sz="0" w:space="0" w:color="auto"/>
                        <w:bottom w:val="none" w:sz="0" w:space="0" w:color="auto"/>
                        <w:right w:val="none" w:sz="0" w:space="0" w:color="auto"/>
                      </w:divBdr>
                    </w:div>
                  </w:divsChild>
                </w:div>
                <w:div w:id="1763334962">
                  <w:marLeft w:val="0"/>
                  <w:marRight w:val="0"/>
                  <w:marTop w:val="0"/>
                  <w:marBottom w:val="0"/>
                  <w:divBdr>
                    <w:top w:val="none" w:sz="0" w:space="0" w:color="auto"/>
                    <w:left w:val="none" w:sz="0" w:space="0" w:color="auto"/>
                    <w:bottom w:val="none" w:sz="0" w:space="0" w:color="auto"/>
                    <w:right w:val="none" w:sz="0" w:space="0" w:color="auto"/>
                  </w:divBdr>
                  <w:divsChild>
                    <w:div w:id="2126725601">
                      <w:marLeft w:val="0"/>
                      <w:marRight w:val="0"/>
                      <w:marTop w:val="0"/>
                      <w:marBottom w:val="0"/>
                      <w:divBdr>
                        <w:top w:val="none" w:sz="0" w:space="0" w:color="auto"/>
                        <w:left w:val="none" w:sz="0" w:space="0" w:color="auto"/>
                        <w:bottom w:val="none" w:sz="0" w:space="0" w:color="auto"/>
                        <w:right w:val="none" w:sz="0" w:space="0" w:color="auto"/>
                      </w:divBdr>
                    </w:div>
                  </w:divsChild>
                </w:div>
                <w:div w:id="1835677733">
                  <w:marLeft w:val="0"/>
                  <w:marRight w:val="0"/>
                  <w:marTop w:val="0"/>
                  <w:marBottom w:val="0"/>
                  <w:divBdr>
                    <w:top w:val="none" w:sz="0" w:space="0" w:color="auto"/>
                    <w:left w:val="none" w:sz="0" w:space="0" w:color="auto"/>
                    <w:bottom w:val="none" w:sz="0" w:space="0" w:color="auto"/>
                    <w:right w:val="none" w:sz="0" w:space="0" w:color="auto"/>
                  </w:divBdr>
                  <w:divsChild>
                    <w:div w:id="739597211">
                      <w:marLeft w:val="0"/>
                      <w:marRight w:val="0"/>
                      <w:marTop w:val="0"/>
                      <w:marBottom w:val="0"/>
                      <w:divBdr>
                        <w:top w:val="none" w:sz="0" w:space="0" w:color="auto"/>
                        <w:left w:val="none" w:sz="0" w:space="0" w:color="auto"/>
                        <w:bottom w:val="none" w:sz="0" w:space="0" w:color="auto"/>
                        <w:right w:val="none" w:sz="0" w:space="0" w:color="auto"/>
                      </w:divBdr>
                    </w:div>
                  </w:divsChild>
                </w:div>
                <w:div w:id="538475780">
                  <w:marLeft w:val="0"/>
                  <w:marRight w:val="0"/>
                  <w:marTop w:val="0"/>
                  <w:marBottom w:val="0"/>
                  <w:divBdr>
                    <w:top w:val="none" w:sz="0" w:space="0" w:color="auto"/>
                    <w:left w:val="none" w:sz="0" w:space="0" w:color="auto"/>
                    <w:bottom w:val="none" w:sz="0" w:space="0" w:color="auto"/>
                    <w:right w:val="none" w:sz="0" w:space="0" w:color="auto"/>
                  </w:divBdr>
                  <w:divsChild>
                    <w:div w:id="19578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0696">
      <w:bodyDiv w:val="1"/>
      <w:marLeft w:val="0"/>
      <w:marRight w:val="0"/>
      <w:marTop w:val="0"/>
      <w:marBottom w:val="0"/>
      <w:divBdr>
        <w:top w:val="none" w:sz="0" w:space="0" w:color="auto"/>
        <w:left w:val="none" w:sz="0" w:space="0" w:color="auto"/>
        <w:bottom w:val="none" w:sz="0" w:space="0" w:color="auto"/>
        <w:right w:val="none" w:sz="0" w:space="0" w:color="auto"/>
      </w:divBdr>
    </w:div>
    <w:div w:id="164156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c7e2" TargetMode="External"/><Relationship Id="rId18" Type="http://schemas.openxmlformats.org/officeDocument/2006/relationships/hyperlink" Target="https://m.edsoo.ru/7f41c7e2" TargetMode="External"/><Relationship Id="rId26" Type="http://schemas.openxmlformats.org/officeDocument/2006/relationships/hyperlink" Target="https://m.edsoo.ru/7f41c7e2" TargetMode="External"/><Relationship Id="rId3" Type="http://schemas.openxmlformats.org/officeDocument/2006/relationships/styles" Target="styles.xml"/><Relationship Id="rId21" Type="http://schemas.openxmlformats.org/officeDocument/2006/relationships/hyperlink" Target="https://m.edsoo.ru/7f41c7e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c7e2" TargetMode="External"/><Relationship Id="rId17" Type="http://schemas.openxmlformats.org/officeDocument/2006/relationships/hyperlink" Target="https://m.edsoo.ru/7f41c7e2" TargetMode="External"/><Relationship Id="rId25" Type="http://schemas.openxmlformats.org/officeDocument/2006/relationships/hyperlink" Target="https://m.edsoo.ru/7f41c7e2" TargetMode="External"/><Relationship Id="rId33"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c7e2" TargetMode="External"/><Relationship Id="rId20" Type="http://schemas.openxmlformats.org/officeDocument/2006/relationships/hyperlink" Target="https://m.edsoo.ru/7f41c7e2" TargetMode="External"/><Relationship Id="rId29" Type="http://schemas.openxmlformats.org/officeDocument/2006/relationships/hyperlink" Target="https://m.edsoo.ru/7f41c7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c7e2" TargetMode="External"/><Relationship Id="rId24" Type="http://schemas.openxmlformats.org/officeDocument/2006/relationships/hyperlink" Target="https://m.edsoo.ru/7f41c7e2" TargetMode="External"/><Relationship Id="rId32" Type="http://schemas.openxmlformats.org/officeDocument/2006/relationships/hyperlink" Target="https://m.edsoo.ru/7f41c7e2" TargetMode="External"/><Relationship Id="rId5" Type="http://schemas.openxmlformats.org/officeDocument/2006/relationships/webSettings" Target="webSettings.xml"/><Relationship Id="rId15" Type="http://schemas.openxmlformats.org/officeDocument/2006/relationships/hyperlink" Target="https://m.edsoo.ru/7f41c7e2" TargetMode="External"/><Relationship Id="rId23" Type="http://schemas.openxmlformats.org/officeDocument/2006/relationships/hyperlink" Target="https://m.edsoo.ru/7f41c7e2" TargetMode="External"/><Relationship Id="rId28" Type="http://schemas.openxmlformats.org/officeDocument/2006/relationships/hyperlink" Target="https://m.edsoo.ru/7f41c7e2" TargetMode="External"/><Relationship Id="rId10" Type="http://schemas.openxmlformats.org/officeDocument/2006/relationships/hyperlink" Target="https://m.edsoo.ru/7f41c7e2" TargetMode="External"/><Relationship Id="rId19" Type="http://schemas.openxmlformats.org/officeDocument/2006/relationships/hyperlink" Target="https://m.edsoo.ru/7f41c7e2" TargetMode="External"/><Relationship Id="rId31" Type="http://schemas.openxmlformats.org/officeDocument/2006/relationships/hyperlink" Target="https://m.edsoo.ru/7f41c7e2" TargetMode="External"/><Relationship Id="rId4" Type="http://schemas.openxmlformats.org/officeDocument/2006/relationships/settings" Target="settings.xml"/><Relationship Id="rId9" Type="http://schemas.openxmlformats.org/officeDocument/2006/relationships/hyperlink" Target="https://m.edsoo.ru/7f41c7e2" TargetMode="External"/><Relationship Id="rId14" Type="http://schemas.openxmlformats.org/officeDocument/2006/relationships/hyperlink" Target="https://m.edsoo.ru/7f41c7e2" TargetMode="External"/><Relationship Id="rId22" Type="http://schemas.openxmlformats.org/officeDocument/2006/relationships/hyperlink" Target="https://m.edsoo.ru/7f41c7e2" TargetMode="External"/><Relationship Id="rId27" Type="http://schemas.openxmlformats.org/officeDocument/2006/relationships/hyperlink" Target="https://m.edsoo.ru/7f41c7e2" TargetMode="External"/><Relationship Id="rId30" Type="http://schemas.openxmlformats.org/officeDocument/2006/relationships/hyperlink" Target="https://m.edsoo.ru/7f41c7e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37</Pages>
  <Words>5706</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Администратор</cp:lastModifiedBy>
  <cp:revision>24</cp:revision>
  <cp:lastPrinted>2024-03-14T03:28:00Z</cp:lastPrinted>
  <dcterms:created xsi:type="dcterms:W3CDTF">2023-08-27T09:15:00Z</dcterms:created>
  <dcterms:modified xsi:type="dcterms:W3CDTF">2024-09-10T19:48:00Z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3D79D0C2380C4987987FFBE8187F54EC_12</vt:lpwstr>
  </property>
</Properties>
</file>